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EA237" w14:textId="604D1341" w:rsidR="00161452" w:rsidRDefault="002A4020" w:rsidP="002A4020">
      <w:pPr>
        <w:pStyle w:val="ListParagraph"/>
        <w:numPr>
          <w:ilvl w:val="0"/>
          <w:numId w:val="1"/>
        </w:numPr>
      </w:pPr>
      <w:r>
        <w:rPr>
          <w:rFonts w:hint="eastAsia"/>
        </w:rPr>
        <w:t>Battery label</w:t>
      </w:r>
    </w:p>
    <w:p w14:paraId="7F2C53FB" w14:textId="2321A673" w:rsidR="002A4020" w:rsidRDefault="002A4020" w:rsidP="002A4020">
      <w:pPr>
        <w:pStyle w:val="ListParagraph"/>
      </w:pPr>
      <w:r>
        <w:rPr>
          <w:noProof/>
        </w:rPr>
        <w:drawing>
          <wp:inline distT="0" distB="0" distL="0" distR="0" wp14:anchorId="5CFB55AE" wp14:editId="489CF48A">
            <wp:extent cx="5402121" cy="5701085"/>
            <wp:effectExtent l="0" t="0" r="8255" b="0"/>
            <wp:docPr id="790319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319039" name=""/>
                    <pic:cNvPicPr/>
                  </pic:nvPicPr>
                  <pic:blipFill>
                    <a:blip r:embed="rId7"/>
                    <a:stretch>
                      <a:fillRect/>
                    </a:stretch>
                  </pic:blipFill>
                  <pic:spPr>
                    <a:xfrm>
                      <a:off x="0" y="0"/>
                      <a:ext cx="5404090" cy="5703163"/>
                    </a:xfrm>
                    <a:prstGeom prst="rect">
                      <a:avLst/>
                    </a:prstGeom>
                  </pic:spPr>
                </pic:pic>
              </a:graphicData>
            </a:graphic>
          </wp:inline>
        </w:drawing>
      </w:r>
    </w:p>
    <w:p w14:paraId="470E0B08" w14:textId="77777777" w:rsidR="002A4020" w:rsidRDefault="002A4020" w:rsidP="002A4020">
      <w:pPr>
        <w:pStyle w:val="ListParagraph"/>
      </w:pPr>
    </w:p>
    <w:p w14:paraId="631485D7" w14:textId="7F6F6A20" w:rsidR="002A4020" w:rsidRDefault="002A4020" w:rsidP="002A4020">
      <w:pPr>
        <w:pStyle w:val="ListParagraph"/>
      </w:pPr>
      <w:r>
        <w:rPr>
          <w:noProof/>
        </w:rPr>
        <w:lastRenderedPageBreak/>
        <w:drawing>
          <wp:inline distT="0" distB="0" distL="0" distR="0" wp14:anchorId="704739E5" wp14:editId="626E99F6">
            <wp:extent cx="5052205" cy="5764696"/>
            <wp:effectExtent l="0" t="0" r="0" b="7620"/>
            <wp:docPr id="1937348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348552" name=""/>
                    <pic:cNvPicPr/>
                  </pic:nvPicPr>
                  <pic:blipFill>
                    <a:blip r:embed="rId8"/>
                    <a:stretch>
                      <a:fillRect/>
                    </a:stretch>
                  </pic:blipFill>
                  <pic:spPr>
                    <a:xfrm>
                      <a:off x="0" y="0"/>
                      <a:ext cx="5054617" cy="5767448"/>
                    </a:xfrm>
                    <a:prstGeom prst="rect">
                      <a:avLst/>
                    </a:prstGeom>
                  </pic:spPr>
                </pic:pic>
              </a:graphicData>
            </a:graphic>
          </wp:inline>
        </w:drawing>
      </w:r>
    </w:p>
    <w:p w14:paraId="2B3468C3" w14:textId="556F6A70" w:rsidR="002A4020" w:rsidRDefault="00450C63" w:rsidP="002A4020">
      <w:pPr>
        <w:pStyle w:val="ListParagraph"/>
      </w:pPr>
      <w:r>
        <w:rPr>
          <w:rFonts w:hint="eastAsia"/>
        </w:rPr>
        <w:t>Manufacturer:</w:t>
      </w:r>
      <w:r w:rsidR="00E675F8">
        <w:rPr>
          <w:rFonts w:hint="eastAsia"/>
        </w:rPr>
        <w:t xml:space="preserve"> </w:t>
      </w:r>
      <w:r w:rsidR="00E675F8" w:rsidRPr="00E675F8">
        <w:t xml:space="preserve">Shenzhen Aerospace </w:t>
      </w:r>
      <w:proofErr w:type="spellStart"/>
      <w:r w:rsidR="00E675F8" w:rsidRPr="00E675F8">
        <w:t>Electronic</w:t>
      </w:r>
      <w:proofErr w:type="spellEnd"/>
      <w:r w:rsidR="00E675F8" w:rsidRPr="00E675F8">
        <w:t xml:space="preserve"> Co.,</w:t>
      </w:r>
      <w:r w:rsidR="00E675F8">
        <w:rPr>
          <w:rFonts w:hint="eastAsia"/>
        </w:rPr>
        <w:t xml:space="preserve"> </w:t>
      </w:r>
      <w:r w:rsidR="00E675F8" w:rsidRPr="00E675F8">
        <w:t>Ltd</w:t>
      </w:r>
    </w:p>
    <w:p w14:paraId="3DFD2701" w14:textId="37871D56" w:rsidR="00450C63" w:rsidRPr="00E675F8" w:rsidRDefault="00450C63" w:rsidP="00E675F8">
      <w:pPr>
        <w:pStyle w:val="ListParagraph"/>
        <w:rPr>
          <w:rFonts w:hint="eastAsia"/>
        </w:rPr>
      </w:pPr>
      <w:r>
        <w:rPr>
          <w:rFonts w:hint="eastAsia"/>
        </w:rPr>
        <w:t xml:space="preserve">Address: </w:t>
      </w:r>
      <w:r w:rsidR="00E675F8">
        <w:t xml:space="preserve">Room 201 of 2/F, 3/F, No. 42, </w:t>
      </w:r>
      <w:proofErr w:type="spellStart"/>
      <w:r w:rsidR="00E675F8">
        <w:t>Langkou</w:t>
      </w:r>
      <w:proofErr w:type="spellEnd"/>
      <w:r w:rsidR="00E675F8">
        <w:t xml:space="preserve"> Industrial Zone, </w:t>
      </w:r>
      <w:proofErr w:type="spellStart"/>
      <w:r w:rsidR="00E675F8">
        <w:t>Langkou</w:t>
      </w:r>
      <w:proofErr w:type="spellEnd"/>
      <w:r w:rsidR="00E675F8">
        <w:t xml:space="preserve"> Community,</w:t>
      </w:r>
      <w:r w:rsidR="00E675F8">
        <w:rPr>
          <w:rFonts w:hint="eastAsia"/>
        </w:rPr>
        <w:t xml:space="preserve"> </w:t>
      </w:r>
      <w:proofErr w:type="spellStart"/>
      <w:r w:rsidR="00E675F8">
        <w:t>Dalang</w:t>
      </w:r>
      <w:proofErr w:type="spellEnd"/>
      <w:r w:rsidR="00E675F8">
        <w:t xml:space="preserve"> Sub-district, Longhua District, Shenzhen City,</w:t>
      </w:r>
      <w:r w:rsidR="00E675F8">
        <w:rPr>
          <w:rFonts w:hint="eastAsia"/>
        </w:rPr>
        <w:t xml:space="preserve"> Guangdong, China.</w:t>
      </w:r>
    </w:p>
    <w:p w14:paraId="26F2DEF7" w14:textId="7B29D22C" w:rsidR="00450C63" w:rsidRPr="00E675F8" w:rsidRDefault="00450C63" w:rsidP="002A4020">
      <w:pPr>
        <w:pStyle w:val="ListParagraph"/>
        <w:rPr>
          <w:highlight w:val="yellow"/>
          <w:lang w:val="x-none"/>
        </w:rPr>
      </w:pPr>
      <w:r w:rsidRPr="00E675F8">
        <w:rPr>
          <w:rFonts w:hint="eastAsia"/>
          <w:highlight w:val="yellow"/>
          <w:lang w:val="x-none"/>
        </w:rPr>
        <w:t xml:space="preserve">Website: </w:t>
      </w:r>
      <w:r w:rsidRPr="00E675F8">
        <w:rPr>
          <w:highlight w:val="yellow"/>
          <w:lang w:val="x-none"/>
        </w:rPr>
        <w:t>www.sonimtech.com</w:t>
      </w:r>
    </w:p>
    <w:p w14:paraId="46618620" w14:textId="5AD32280" w:rsidR="00450C63" w:rsidRDefault="00450C63" w:rsidP="002A4020">
      <w:pPr>
        <w:pStyle w:val="ListParagraph"/>
      </w:pPr>
      <w:r w:rsidRPr="00E675F8">
        <w:rPr>
          <w:rFonts w:hint="eastAsia"/>
          <w:highlight w:val="yellow"/>
          <w:lang w:val="x-none"/>
        </w:rPr>
        <w:t xml:space="preserve">E-mail: </w:t>
      </w:r>
      <w:hyperlink r:id="rId9" w:history="1">
        <w:r w:rsidRPr="00E675F8">
          <w:rPr>
            <w:rStyle w:val="Hyperlink"/>
            <w:highlight w:val="yellow"/>
          </w:rPr>
          <w:t>certification.ta@nexamobility.com</w:t>
        </w:r>
      </w:hyperlink>
    </w:p>
    <w:p w14:paraId="6B87B2CE" w14:textId="13658DF9" w:rsidR="00450C63" w:rsidRDefault="00450C63" w:rsidP="00450C63">
      <w:pPr>
        <w:pStyle w:val="ListParagraph"/>
      </w:pPr>
      <w:r w:rsidRPr="00450C63">
        <w:t>Weight:</w:t>
      </w:r>
      <w:r>
        <w:rPr>
          <w:rFonts w:hint="eastAsia"/>
        </w:rPr>
        <w:t xml:space="preserve"> </w:t>
      </w:r>
      <w:r w:rsidRPr="00450C63">
        <w:t>66g</w:t>
      </w:r>
    </w:p>
    <w:p w14:paraId="5F0280E6" w14:textId="77777777" w:rsidR="003C4101" w:rsidRDefault="003C4101" w:rsidP="00450C63">
      <w:pPr>
        <w:pStyle w:val="ListParagraph"/>
      </w:pPr>
    </w:p>
    <w:p w14:paraId="48DA0F6E" w14:textId="77777777" w:rsidR="003C4101" w:rsidRDefault="003C4101" w:rsidP="003C4101">
      <w:pPr>
        <w:pStyle w:val="ListParagraph"/>
      </w:pPr>
      <w:r>
        <w:t>Use water-based fire extinguishers</w:t>
      </w:r>
    </w:p>
    <w:p w14:paraId="708EBD2F" w14:textId="3CA5ED0F" w:rsidR="003C4101" w:rsidRDefault="003C4101" w:rsidP="003C4101">
      <w:pPr>
        <w:pStyle w:val="ListParagraph"/>
      </w:pPr>
      <w:r>
        <w:t>Hazardous substances:</w:t>
      </w:r>
      <w:r>
        <w:rPr>
          <w:rFonts w:hint="eastAsia"/>
        </w:rPr>
        <w:t xml:space="preserve"> </w:t>
      </w:r>
      <w:r>
        <w:t>none</w:t>
      </w:r>
    </w:p>
    <w:p w14:paraId="745B5DA4" w14:textId="71B796B9" w:rsidR="003C4101" w:rsidRDefault="003C4101" w:rsidP="003C4101">
      <w:pPr>
        <w:pStyle w:val="ListParagraph"/>
      </w:pPr>
      <w:r>
        <w:lastRenderedPageBreak/>
        <w:t>Critical raw materials present in the battery in</w:t>
      </w:r>
      <w:r>
        <w:rPr>
          <w:rFonts w:hint="eastAsia"/>
        </w:rPr>
        <w:t xml:space="preserve"> </w:t>
      </w:r>
      <w:r>
        <w:t>a concentration of more than0.1%</w:t>
      </w:r>
      <w:r>
        <w:rPr>
          <w:rFonts w:hint="eastAsia"/>
        </w:rPr>
        <w:t xml:space="preserve"> </w:t>
      </w:r>
      <w:r>
        <w:t>weight by</w:t>
      </w:r>
      <w:r>
        <w:rPr>
          <w:rFonts w:hint="eastAsia"/>
        </w:rPr>
        <w:t xml:space="preserve"> </w:t>
      </w:r>
      <w:r>
        <w:t>weight:</w:t>
      </w:r>
      <w:r>
        <w:rPr>
          <w:rFonts w:hint="eastAsia"/>
        </w:rPr>
        <w:t xml:space="preserve"> </w:t>
      </w:r>
      <w:r>
        <w:t>LiCoO2,</w:t>
      </w:r>
      <w:r>
        <w:rPr>
          <w:rFonts w:hint="eastAsia"/>
        </w:rPr>
        <w:t xml:space="preserve"> </w:t>
      </w:r>
      <w:r>
        <w:t>Polyvinylidene fluoride,</w:t>
      </w:r>
      <w:r>
        <w:rPr>
          <w:rFonts w:hint="eastAsia"/>
        </w:rPr>
        <w:t xml:space="preserve"> </w:t>
      </w:r>
      <w:r>
        <w:t>Graphite powder,</w:t>
      </w:r>
      <w:r>
        <w:rPr>
          <w:rFonts w:hint="eastAsia"/>
        </w:rPr>
        <w:t xml:space="preserve"> </w:t>
      </w:r>
      <w:r>
        <w:t>Electrolyte,</w:t>
      </w:r>
      <w:r>
        <w:rPr>
          <w:rFonts w:hint="eastAsia"/>
        </w:rPr>
        <w:t xml:space="preserve"> </w:t>
      </w:r>
      <w:proofErr w:type="spellStart"/>
      <w:r>
        <w:t>Polyethylene,copper</w:t>
      </w:r>
      <w:proofErr w:type="spellEnd"/>
      <w:r>
        <w:t xml:space="preserve"> foil,</w:t>
      </w:r>
      <w:r>
        <w:rPr>
          <w:rFonts w:hint="eastAsia"/>
        </w:rPr>
        <w:t xml:space="preserve"> </w:t>
      </w:r>
      <w:r>
        <w:t>Nickel,</w:t>
      </w:r>
      <w:r>
        <w:rPr>
          <w:rFonts w:hint="eastAsia"/>
        </w:rPr>
        <w:t xml:space="preserve"> </w:t>
      </w:r>
      <w:r>
        <w:t>Aluminum foil,</w:t>
      </w:r>
      <w:r>
        <w:rPr>
          <w:rFonts w:hint="eastAsia"/>
        </w:rPr>
        <w:t xml:space="preserve"> </w:t>
      </w:r>
      <w:proofErr w:type="spellStart"/>
      <w:r>
        <w:t>Stryene</w:t>
      </w:r>
      <w:proofErr w:type="spellEnd"/>
      <w:r>
        <w:t xml:space="preserve"> butadiene rubber,</w:t>
      </w:r>
      <w:r>
        <w:rPr>
          <w:rFonts w:hint="eastAsia"/>
        </w:rPr>
        <w:t xml:space="preserve"> </w:t>
      </w:r>
      <w:r>
        <w:t>Carboxymethyl cellulose</w:t>
      </w:r>
    </w:p>
    <w:p w14:paraId="1FB5051B" w14:textId="77777777" w:rsidR="003C4101" w:rsidRDefault="003C4101" w:rsidP="003C4101">
      <w:pPr>
        <w:pStyle w:val="ListParagraph"/>
      </w:pPr>
    </w:p>
    <w:p w14:paraId="360A9C22" w14:textId="77777777" w:rsidR="003C4101" w:rsidRDefault="003C4101" w:rsidP="003C4101">
      <w:pPr>
        <w:pStyle w:val="ListParagraph"/>
      </w:pPr>
    </w:p>
    <w:p w14:paraId="428409C8" w14:textId="4A773D64" w:rsidR="003C4101" w:rsidRDefault="003C4101" w:rsidP="003C4101">
      <w:pPr>
        <w:pStyle w:val="ListParagraph"/>
        <w:numPr>
          <w:ilvl w:val="0"/>
          <w:numId w:val="1"/>
        </w:numPr>
      </w:pPr>
      <w:r>
        <w:rPr>
          <w:rFonts w:hint="eastAsia"/>
        </w:rPr>
        <w:t>EU DOC</w:t>
      </w:r>
    </w:p>
    <w:p w14:paraId="2897B24A" w14:textId="77777777" w:rsidR="00E675F8" w:rsidRDefault="00E675F8" w:rsidP="00E675F8">
      <w:pPr>
        <w:jc w:val="center"/>
        <w:rPr>
          <w:rFonts w:eastAsia="DengXian"/>
        </w:rPr>
      </w:pPr>
      <w:r>
        <w:t>EU DECLARATION OF CONFORMITY</w:t>
      </w:r>
    </w:p>
    <w:p w14:paraId="5E9F81D8" w14:textId="77777777" w:rsidR="00E675F8" w:rsidRPr="00331F96" w:rsidRDefault="00E675F8" w:rsidP="00E675F8">
      <w:pPr>
        <w:jc w:val="center"/>
        <w:rPr>
          <w:rFonts w:eastAsia="DengXian"/>
        </w:rPr>
      </w:pPr>
    </w:p>
    <w:p w14:paraId="284527D1" w14:textId="77777777" w:rsidR="00E675F8" w:rsidRPr="00331F96" w:rsidRDefault="00E675F8" w:rsidP="00E675F8">
      <w:pPr>
        <w:jc w:val="center"/>
        <w:rPr>
          <w:rFonts w:eastAsia="DengXian"/>
        </w:rPr>
      </w:pPr>
    </w:p>
    <w:p w14:paraId="0015496F" w14:textId="77777777" w:rsidR="00E675F8" w:rsidRDefault="00E675F8" w:rsidP="00E675F8">
      <w:pPr>
        <w:jc w:val="center"/>
        <w:rPr>
          <w:rFonts w:eastAsia="DengXian"/>
        </w:rPr>
      </w:pPr>
      <w:r w:rsidRPr="00331F96">
        <w:rPr>
          <w:rFonts w:eastAsia="DengXian"/>
          <w:highlight w:val="yellow"/>
        </w:rPr>
        <w:t xml:space="preserve">No* </w:t>
      </w:r>
      <w:proofErr w:type="spellStart"/>
      <w:r>
        <w:rPr>
          <w:rFonts w:eastAsia="DengXian"/>
          <w:highlight w:val="yellow"/>
        </w:rPr>
        <w:t>xxxxxxxxx</w:t>
      </w:r>
      <w:proofErr w:type="spellEnd"/>
      <w:r w:rsidRPr="00331F96">
        <w:rPr>
          <w:rFonts w:eastAsia="DengXian"/>
          <w:highlight w:val="yellow"/>
        </w:rPr>
        <w:t xml:space="preserve"> * (identification number of the declaration)</w:t>
      </w:r>
    </w:p>
    <w:p w14:paraId="4BAEC5E5" w14:textId="77777777" w:rsidR="00E675F8" w:rsidRDefault="00E675F8" w:rsidP="00E675F8">
      <w:pPr>
        <w:numPr>
          <w:ilvl w:val="0"/>
          <w:numId w:val="2"/>
        </w:numPr>
        <w:rPr>
          <w:rFonts w:eastAsia="DengXian"/>
        </w:rPr>
      </w:pPr>
      <w:r>
        <w:rPr>
          <w:rFonts w:eastAsia="DengXian"/>
        </w:rPr>
        <w:t xml:space="preserve">Battery model: </w:t>
      </w:r>
      <w:r w:rsidRPr="000C0ABB">
        <w:rPr>
          <w:rFonts w:eastAsia="DengXian"/>
        </w:rPr>
        <w:t>BAT-05000-21S</w:t>
      </w:r>
    </w:p>
    <w:p w14:paraId="0AEAC03B" w14:textId="77777777" w:rsidR="00E675F8" w:rsidRDefault="00E675F8" w:rsidP="00E675F8">
      <w:pPr>
        <w:numPr>
          <w:ilvl w:val="0"/>
          <w:numId w:val="2"/>
        </w:numPr>
        <w:rPr>
          <w:rFonts w:eastAsia="DengXian"/>
        </w:rPr>
      </w:pPr>
      <w:r>
        <w:rPr>
          <w:rFonts w:eastAsia="DengXian"/>
        </w:rPr>
        <w:t xml:space="preserve">Manufacturer name: </w:t>
      </w:r>
      <w:r w:rsidRPr="000C0ABB">
        <w:rPr>
          <w:rFonts w:eastAsia="DengXian"/>
        </w:rPr>
        <w:t xml:space="preserve">Shenzhen Aerospace </w:t>
      </w:r>
      <w:proofErr w:type="spellStart"/>
      <w:r w:rsidRPr="000C0ABB">
        <w:rPr>
          <w:rFonts w:eastAsia="DengXian"/>
        </w:rPr>
        <w:t>Electronic</w:t>
      </w:r>
      <w:proofErr w:type="spellEnd"/>
      <w:r w:rsidRPr="000C0ABB">
        <w:rPr>
          <w:rFonts w:eastAsia="DengXian"/>
        </w:rPr>
        <w:t xml:space="preserve"> Co.,</w:t>
      </w:r>
      <w:r>
        <w:rPr>
          <w:rFonts w:eastAsia="DengXian"/>
        </w:rPr>
        <w:t xml:space="preserve"> </w:t>
      </w:r>
      <w:r w:rsidRPr="000C0ABB">
        <w:rPr>
          <w:rFonts w:eastAsia="DengXian"/>
        </w:rPr>
        <w:t>Ltd</w:t>
      </w:r>
    </w:p>
    <w:p w14:paraId="6ADD56F8" w14:textId="77777777" w:rsidR="00E675F8" w:rsidRDefault="00E675F8" w:rsidP="00E675F8">
      <w:pPr>
        <w:ind w:left="720"/>
        <w:rPr>
          <w:rFonts w:eastAsia="DengXian"/>
        </w:rPr>
      </w:pPr>
      <w:r>
        <w:rPr>
          <w:rFonts w:eastAsia="DengXian"/>
        </w:rPr>
        <w:t xml:space="preserve">Manufacturer address: </w:t>
      </w:r>
      <w:r w:rsidRPr="000C0ABB">
        <w:rPr>
          <w:rFonts w:eastAsia="DengXian"/>
        </w:rPr>
        <w:t xml:space="preserve">Room 201 of 2/F, 3/F, No. 42, </w:t>
      </w:r>
      <w:proofErr w:type="spellStart"/>
      <w:r w:rsidRPr="000C0ABB">
        <w:rPr>
          <w:rFonts w:eastAsia="DengXian"/>
        </w:rPr>
        <w:t>Langkou</w:t>
      </w:r>
      <w:proofErr w:type="spellEnd"/>
      <w:r w:rsidRPr="000C0ABB">
        <w:rPr>
          <w:rFonts w:eastAsia="DengXian"/>
        </w:rPr>
        <w:t xml:space="preserve"> Industrial Zone, </w:t>
      </w:r>
      <w:proofErr w:type="spellStart"/>
      <w:r w:rsidRPr="000C0ABB">
        <w:rPr>
          <w:rFonts w:eastAsia="DengXian"/>
        </w:rPr>
        <w:t>Langkou</w:t>
      </w:r>
      <w:proofErr w:type="spellEnd"/>
      <w:r w:rsidRPr="000C0ABB">
        <w:rPr>
          <w:rFonts w:eastAsia="DengXian"/>
        </w:rPr>
        <w:t xml:space="preserve"> Community,</w:t>
      </w:r>
      <w:r>
        <w:rPr>
          <w:rFonts w:eastAsia="DengXian"/>
        </w:rPr>
        <w:t xml:space="preserve"> </w:t>
      </w:r>
      <w:proofErr w:type="spellStart"/>
      <w:r w:rsidRPr="000C0ABB">
        <w:rPr>
          <w:rFonts w:eastAsia="DengXian"/>
        </w:rPr>
        <w:t>Dalang</w:t>
      </w:r>
      <w:proofErr w:type="spellEnd"/>
      <w:r w:rsidRPr="000C0ABB">
        <w:rPr>
          <w:rFonts w:eastAsia="DengXian"/>
        </w:rPr>
        <w:t xml:space="preserve"> Sub-district, Longhua District, Shenzhen City,</w:t>
      </w:r>
      <w:r>
        <w:rPr>
          <w:rFonts w:eastAsia="DengXian"/>
        </w:rPr>
        <w:t xml:space="preserve"> Guangdong, China.</w:t>
      </w:r>
    </w:p>
    <w:p w14:paraId="485E697F" w14:textId="77777777" w:rsidR="00E675F8" w:rsidRDefault="00E675F8" w:rsidP="00E675F8">
      <w:pPr>
        <w:numPr>
          <w:ilvl w:val="0"/>
          <w:numId w:val="2"/>
        </w:numPr>
        <w:rPr>
          <w:rFonts w:eastAsia="DengXian"/>
        </w:rPr>
      </w:pPr>
      <w:r>
        <w:rPr>
          <w:rFonts w:eastAsia="DengXian"/>
        </w:rPr>
        <w:t>This declaration of conformity is issued under the sole responsibility of the manufacturer.</w:t>
      </w:r>
    </w:p>
    <w:p w14:paraId="6901FB49" w14:textId="77777777" w:rsidR="00E675F8" w:rsidRDefault="00E675F8" w:rsidP="00E675F8">
      <w:pPr>
        <w:numPr>
          <w:ilvl w:val="0"/>
          <w:numId w:val="2"/>
        </w:numPr>
        <w:rPr>
          <w:rFonts w:eastAsia="DengXian"/>
        </w:rPr>
      </w:pPr>
      <w:r w:rsidRPr="00331F96">
        <w:rPr>
          <w:rFonts w:eastAsia="DengXian"/>
        </w:rPr>
        <w:t>Product</w:t>
      </w:r>
      <w:r>
        <w:rPr>
          <w:rFonts w:eastAsia="DengXian"/>
        </w:rPr>
        <w:t>: Rechargeable Li-ion Polymer Battery</w:t>
      </w:r>
    </w:p>
    <w:p w14:paraId="0C120AAC" w14:textId="77777777" w:rsidR="00E675F8" w:rsidRDefault="00E675F8" w:rsidP="00E675F8">
      <w:pPr>
        <w:ind w:left="720"/>
        <w:rPr>
          <w:rFonts w:eastAsia="DengXian"/>
        </w:rPr>
      </w:pPr>
      <w:r w:rsidRPr="00B40B25">
        <w:rPr>
          <w:rFonts w:eastAsia="DengXian"/>
        </w:rPr>
        <w:t>Category:</w:t>
      </w:r>
      <w:r w:rsidRPr="00B40B25">
        <w:t xml:space="preserve"> </w:t>
      </w:r>
      <w:r w:rsidRPr="00B40B25">
        <w:rPr>
          <w:rFonts w:eastAsia="DengXian"/>
        </w:rPr>
        <w:t>Portable batteries</w:t>
      </w:r>
    </w:p>
    <w:p w14:paraId="2B301239" w14:textId="77777777" w:rsidR="00E675F8" w:rsidRDefault="00E675F8" w:rsidP="00E675F8">
      <w:pPr>
        <w:ind w:left="720"/>
        <w:rPr>
          <w:rFonts w:eastAsia="DengXian"/>
        </w:rPr>
      </w:pPr>
      <w:r>
        <w:rPr>
          <w:rFonts w:eastAsia="DengXian"/>
        </w:rPr>
        <w:t xml:space="preserve">Rated Capacity: </w:t>
      </w:r>
      <w:r w:rsidRPr="005003F5">
        <w:rPr>
          <w:rFonts w:eastAsia="DengXian"/>
        </w:rPr>
        <w:t>5000mAh/19.35Wh</w:t>
      </w:r>
    </w:p>
    <w:p w14:paraId="6E37CED9" w14:textId="77777777" w:rsidR="00E675F8" w:rsidRDefault="00E675F8" w:rsidP="00E675F8">
      <w:pPr>
        <w:ind w:left="720"/>
        <w:rPr>
          <w:rFonts w:eastAsia="DengXian"/>
        </w:rPr>
      </w:pPr>
      <w:r>
        <w:rPr>
          <w:rFonts w:eastAsia="DengXian"/>
        </w:rPr>
        <w:t>Nominal Voltage: 3.87V</w:t>
      </w:r>
    </w:p>
    <w:p w14:paraId="6E07593C" w14:textId="77777777" w:rsidR="00E675F8" w:rsidRDefault="00E675F8" w:rsidP="00E675F8">
      <w:pPr>
        <w:ind w:left="720"/>
        <w:rPr>
          <w:rFonts w:eastAsia="DengXian"/>
        </w:rPr>
      </w:pPr>
      <w:r w:rsidRPr="00C40182">
        <w:rPr>
          <w:rFonts w:eastAsia="DengXian"/>
        </w:rPr>
        <w:t>Batch or serial number:</w:t>
      </w:r>
      <w:r>
        <w:rPr>
          <w:rFonts w:eastAsia="DengXian"/>
        </w:rPr>
        <w:t xml:space="preserve"> </w:t>
      </w:r>
      <w:r w:rsidRPr="005003F5">
        <w:rPr>
          <w:rFonts w:eastAsia="DengXian"/>
          <w:highlight w:val="yellow"/>
        </w:rPr>
        <w:t>XXXXXXXX</w:t>
      </w:r>
    </w:p>
    <w:p w14:paraId="2AF73D1F" w14:textId="77777777" w:rsidR="00E675F8" w:rsidRDefault="00E675F8" w:rsidP="00E675F8">
      <w:pPr>
        <w:ind w:left="720"/>
        <w:rPr>
          <w:rFonts w:eastAsia="DengXian"/>
        </w:rPr>
      </w:pPr>
      <w:r>
        <w:rPr>
          <w:rFonts w:eastAsia="DengXian"/>
        </w:rPr>
        <w:t>The manufacture date and battery SN can be traceable.</w:t>
      </w:r>
    </w:p>
    <w:p w14:paraId="69F09E82" w14:textId="77777777" w:rsidR="00E675F8" w:rsidRDefault="00E675F8" w:rsidP="00E675F8">
      <w:pPr>
        <w:ind w:left="720"/>
        <w:rPr>
          <w:noProof/>
        </w:rPr>
      </w:pPr>
    </w:p>
    <w:p w14:paraId="4EFDCFAC" w14:textId="77777777" w:rsidR="00E675F8" w:rsidRDefault="00E675F8" w:rsidP="00E675F8">
      <w:pPr>
        <w:ind w:left="720"/>
        <w:rPr>
          <w:noProof/>
        </w:rPr>
      </w:pPr>
      <w:r w:rsidRPr="005003F5">
        <w:rPr>
          <w:noProof/>
          <w:highlight w:val="yellow"/>
        </w:rPr>
        <w:t>Stick a physical battery photo here</w:t>
      </w:r>
    </w:p>
    <w:p w14:paraId="7A14C948" w14:textId="77777777" w:rsidR="00E675F8" w:rsidRDefault="00E675F8" w:rsidP="00E675F8">
      <w:pPr>
        <w:ind w:left="720"/>
        <w:rPr>
          <w:noProof/>
        </w:rPr>
      </w:pPr>
    </w:p>
    <w:p w14:paraId="0A7ABA28" w14:textId="77777777" w:rsidR="00E675F8" w:rsidRDefault="00E675F8" w:rsidP="00E675F8">
      <w:pPr>
        <w:ind w:left="720"/>
        <w:rPr>
          <w:noProof/>
        </w:rPr>
      </w:pPr>
    </w:p>
    <w:p w14:paraId="214452B2" w14:textId="77777777" w:rsidR="00E675F8" w:rsidRDefault="00E675F8" w:rsidP="00E675F8">
      <w:pPr>
        <w:ind w:left="720"/>
        <w:rPr>
          <w:noProof/>
        </w:rPr>
      </w:pPr>
    </w:p>
    <w:p w14:paraId="5525390D" w14:textId="77777777" w:rsidR="00E675F8" w:rsidRDefault="00E675F8" w:rsidP="00E675F8">
      <w:pPr>
        <w:ind w:left="720"/>
        <w:rPr>
          <w:noProof/>
        </w:rPr>
      </w:pPr>
    </w:p>
    <w:p w14:paraId="100A7F04" w14:textId="77777777" w:rsidR="00E675F8" w:rsidRDefault="00E675F8" w:rsidP="00E675F8">
      <w:pPr>
        <w:ind w:left="720"/>
        <w:rPr>
          <w:noProof/>
        </w:rPr>
      </w:pPr>
    </w:p>
    <w:p w14:paraId="7DB78761" w14:textId="77777777" w:rsidR="00E675F8" w:rsidRDefault="00E675F8" w:rsidP="00E675F8">
      <w:pPr>
        <w:ind w:left="720"/>
        <w:rPr>
          <w:noProof/>
        </w:rPr>
      </w:pPr>
    </w:p>
    <w:p w14:paraId="04D186A8" w14:textId="77777777" w:rsidR="00E675F8" w:rsidRDefault="00E675F8" w:rsidP="00E675F8">
      <w:pPr>
        <w:ind w:left="720"/>
        <w:rPr>
          <w:noProof/>
        </w:rPr>
      </w:pPr>
    </w:p>
    <w:p w14:paraId="75279C97" w14:textId="77777777" w:rsidR="00E675F8" w:rsidRDefault="00E675F8" w:rsidP="00E675F8">
      <w:pPr>
        <w:ind w:left="720"/>
        <w:rPr>
          <w:rFonts w:eastAsia="DengXian"/>
          <w:noProof/>
        </w:rPr>
      </w:pPr>
    </w:p>
    <w:p w14:paraId="0BAF4A97" w14:textId="77777777" w:rsidR="00E675F8" w:rsidRDefault="00E675F8" w:rsidP="00E675F8">
      <w:pPr>
        <w:ind w:left="720"/>
        <w:rPr>
          <w:rFonts w:eastAsia="DengXian"/>
          <w:noProof/>
        </w:rPr>
      </w:pPr>
    </w:p>
    <w:p w14:paraId="5ECD2E8A" w14:textId="77777777" w:rsidR="00E675F8" w:rsidRDefault="00E675F8" w:rsidP="00E675F8">
      <w:pPr>
        <w:numPr>
          <w:ilvl w:val="0"/>
          <w:numId w:val="2"/>
        </w:numPr>
        <w:rPr>
          <w:rFonts w:eastAsia="DengXian"/>
          <w:noProof/>
        </w:rPr>
      </w:pPr>
      <w:r>
        <w:rPr>
          <w:rFonts w:eastAsia="DengXian"/>
          <w:noProof/>
        </w:rPr>
        <w:t xml:space="preserve">The object of the declaration described in point 4 is in conformity with the relevant Union harmonisation legislation </w:t>
      </w:r>
      <w:r w:rsidRPr="00E35DC6">
        <w:rPr>
          <w:rFonts w:eastAsia="DengXian"/>
          <w:noProof/>
        </w:rPr>
        <w:t>REGULATION (EU) 2023/1542</w:t>
      </w:r>
      <w:r>
        <w:rPr>
          <w:rFonts w:eastAsia="DengXian"/>
          <w:noProof/>
        </w:rPr>
        <w:t>.</w:t>
      </w:r>
    </w:p>
    <w:p w14:paraId="007F3A01" w14:textId="77777777" w:rsidR="00E675F8" w:rsidRPr="00B40B25" w:rsidRDefault="00E675F8" w:rsidP="00E675F8">
      <w:pPr>
        <w:numPr>
          <w:ilvl w:val="0"/>
          <w:numId w:val="2"/>
        </w:numPr>
        <w:rPr>
          <w:rFonts w:eastAsia="DengXian"/>
          <w:noProof/>
        </w:rPr>
      </w:pPr>
      <w:r w:rsidRPr="00B40B25">
        <w:rPr>
          <w:rFonts w:eastAsia="DengXian"/>
          <w:noProof/>
        </w:rPr>
        <w:t>References standard used: IEC 62133-2:2017/AMD1:2021</w:t>
      </w:r>
    </w:p>
    <w:p w14:paraId="2BE0F1FC" w14:textId="77777777" w:rsidR="00E675F8" w:rsidRDefault="00E675F8" w:rsidP="00E675F8">
      <w:pPr>
        <w:numPr>
          <w:ilvl w:val="0"/>
          <w:numId w:val="2"/>
        </w:numPr>
        <w:rPr>
          <w:rFonts w:eastAsia="DengXian"/>
          <w:noProof/>
        </w:rPr>
      </w:pPr>
      <w:r w:rsidRPr="00B40B25">
        <w:rPr>
          <w:rFonts w:eastAsia="DengXian"/>
          <w:noProof/>
        </w:rPr>
        <w:t>The notify body: N/A</w:t>
      </w:r>
    </w:p>
    <w:p w14:paraId="6FB01E2C" w14:textId="77777777" w:rsidR="00E675F8" w:rsidRPr="00B40B25" w:rsidRDefault="00E675F8" w:rsidP="00E675F8">
      <w:pPr>
        <w:numPr>
          <w:ilvl w:val="0"/>
          <w:numId w:val="2"/>
        </w:numPr>
        <w:rPr>
          <w:rFonts w:eastAsia="DengXian"/>
          <w:noProof/>
        </w:rPr>
      </w:pPr>
      <w:r w:rsidRPr="00D71179">
        <w:rPr>
          <w:rFonts w:eastAsia="DengXian"/>
          <w:noProof/>
        </w:rPr>
        <w:t>Conformity assessment procedures</w:t>
      </w:r>
      <w:r>
        <w:rPr>
          <w:rFonts w:eastAsia="DengXian"/>
          <w:noProof/>
        </w:rPr>
        <w:t xml:space="preserve">: </w:t>
      </w:r>
      <w:r w:rsidRPr="00D71179">
        <w:rPr>
          <w:rFonts w:eastAsia="DengXian"/>
          <w:noProof/>
        </w:rPr>
        <w:t>Module A</w:t>
      </w:r>
      <w:r>
        <w:rPr>
          <w:rFonts w:eastAsia="DengXian"/>
          <w:noProof/>
        </w:rPr>
        <w:t>-</w:t>
      </w:r>
      <w:r w:rsidRPr="00D71179">
        <w:rPr>
          <w:rFonts w:eastAsia="DengXian"/>
          <w:noProof/>
        </w:rPr>
        <w:t>Internal production control</w:t>
      </w:r>
    </w:p>
    <w:p w14:paraId="52826A38" w14:textId="77777777" w:rsidR="00E675F8" w:rsidRDefault="00E675F8" w:rsidP="00E675F8">
      <w:pPr>
        <w:ind w:left="720"/>
        <w:rPr>
          <w:rFonts w:eastAsia="DengXian"/>
          <w:noProof/>
        </w:rPr>
      </w:pPr>
    </w:p>
    <w:p w14:paraId="7031BBAF" w14:textId="77777777" w:rsidR="00E675F8" w:rsidRDefault="00E675F8" w:rsidP="00E675F8">
      <w:pPr>
        <w:ind w:left="720"/>
        <w:rPr>
          <w:rFonts w:eastAsia="DengXian"/>
          <w:noProof/>
        </w:rPr>
      </w:pPr>
    </w:p>
    <w:p w14:paraId="3EFA2482" w14:textId="77777777" w:rsidR="00E675F8" w:rsidRDefault="00E675F8" w:rsidP="00E675F8">
      <w:pPr>
        <w:ind w:left="720"/>
        <w:rPr>
          <w:rFonts w:eastAsia="DengXian"/>
          <w:noProof/>
        </w:rPr>
      </w:pPr>
      <w:r>
        <w:rPr>
          <w:rFonts w:eastAsia="DengXian"/>
          <w:noProof/>
        </w:rPr>
        <w:t>Signed for and on behalf of:</w:t>
      </w:r>
    </w:p>
    <w:p w14:paraId="1D57537D" w14:textId="77777777" w:rsidR="00E675F8" w:rsidRDefault="00E675F8" w:rsidP="00E675F8">
      <w:pPr>
        <w:ind w:left="720"/>
        <w:rPr>
          <w:rFonts w:eastAsia="DengXian"/>
          <w:noProof/>
        </w:rPr>
      </w:pPr>
    </w:p>
    <w:p w14:paraId="3A2AA818" w14:textId="77777777" w:rsidR="00E675F8" w:rsidRDefault="00E675F8" w:rsidP="00E675F8">
      <w:pPr>
        <w:ind w:left="720"/>
        <w:rPr>
          <w:rFonts w:eastAsia="DengXian"/>
          <w:noProof/>
        </w:rPr>
      </w:pPr>
      <w:r>
        <w:rPr>
          <w:rFonts w:eastAsia="DengXian"/>
          <w:noProof/>
        </w:rPr>
        <w:t>Place and date of issue:</w:t>
      </w:r>
    </w:p>
    <w:p w14:paraId="117F77B7" w14:textId="77777777" w:rsidR="00E675F8" w:rsidRDefault="00E675F8" w:rsidP="00E675F8">
      <w:pPr>
        <w:ind w:left="720"/>
        <w:rPr>
          <w:rFonts w:eastAsia="DengXian"/>
          <w:noProof/>
        </w:rPr>
      </w:pPr>
    </w:p>
    <w:p w14:paraId="62205689" w14:textId="77777777" w:rsidR="00E675F8" w:rsidRPr="007B492A" w:rsidRDefault="00E675F8" w:rsidP="00E675F8">
      <w:pPr>
        <w:ind w:left="720"/>
        <w:rPr>
          <w:rFonts w:eastAsia="DengXian"/>
        </w:rPr>
      </w:pPr>
      <w:r>
        <w:rPr>
          <w:rFonts w:eastAsia="DengXian"/>
          <w:noProof/>
        </w:rPr>
        <w:t>Name, function, signature</w:t>
      </w:r>
    </w:p>
    <w:p w14:paraId="3DA2B717" w14:textId="77777777" w:rsidR="00045205" w:rsidRDefault="00045205" w:rsidP="00045205"/>
    <w:p w14:paraId="6BF08624" w14:textId="77777777" w:rsidR="00045205" w:rsidRDefault="00045205" w:rsidP="00045205"/>
    <w:p w14:paraId="2DAE4BD6" w14:textId="5A275137" w:rsidR="00045205" w:rsidRDefault="00045205" w:rsidP="00045205">
      <w:pPr>
        <w:pStyle w:val="ListParagraph"/>
        <w:numPr>
          <w:ilvl w:val="0"/>
          <w:numId w:val="1"/>
        </w:numPr>
      </w:pPr>
      <w:r>
        <w:rPr>
          <w:rFonts w:hint="eastAsia"/>
        </w:rPr>
        <w:t>I</w:t>
      </w:r>
      <w:r w:rsidRPr="008E6A9B">
        <w:t>NFORMATION ON RECYCLING</w:t>
      </w:r>
      <w:r>
        <w:rPr>
          <w:rFonts w:hint="eastAsia"/>
        </w:rPr>
        <w:t xml:space="preserve">, </w:t>
      </w:r>
      <w:r w:rsidRPr="008E6A9B">
        <w:t>PREVENTION AND MANAGEMENT OF WASTE BATTERIES</w:t>
      </w:r>
    </w:p>
    <w:p w14:paraId="2E41EA7E" w14:textId="77777777" w:rsidR="00045205" w:rsidRPr="0007042A" w:rsidRDefault="00045205" w:rsidP="00045205">
      <w:pPr>
        <w:rPr>
          <w:b/>
          <w:bCs/>
          <w:i/>
          <w:iCs/>
          <w:sz w:val="22"/>
          <w:szCs w:val="22"/>
        </w:rPr>
      </w:pPr>
      <w:r>
        <w:rPr>
          <w:b/>
          <w:bCs/>
          <w:i/>
          <w:iCs/>
          <w:sz w:val="22"/>
          <w:szCs w:val="22"/>
        </w:rPr>
        <w:t>Regulation (EU) 2023/1542 concerning batteries and waste batteries</w:t>
      </w:r>
    </w:p>
    <w:p w14:paraId="31CDBD3D" w14:textId="77777777" w:rsidR="00045205" w:rsidRDefault="00045205" w:rsidP="00045205">
      <w:pPr>
        <w:rPr>
          <w:rFonts w:ascii="AAAAA E+ SF Hello" w:hAnsi="AAAAA E+ SF Hello" w:cs="AAAAA E+ SF Hello"/>
          <w:sz w:val="22"/>
          <w:szCs w:val="22"/>
        </w:rPr>
      </w:pPr>
      <w:r w:rsidRPr="0007042A">
        <w:rPr>
          <w:rFonts w:ascii="AAAAA E+ SF Hello" w:hAnsi="AAAAA E+ SF Hello" w:cs="AAAAA E+ SF Hello"/>
          <w:sz w:val="22"/>
          <w:szCs w:val="22"/>
        </w:rPr>
        <w:t>End-users play a key role in waste prevention by making conscious purchasing decisions, reusing products, maximi</w:t>
      </w:r>
      <w:r>
        <w:rPr>
          <w:rFonts w:ascii="AAAAA E+ SF Hello" w:hAnsi="AAAAA E+ SF Hello" w:cs="AAAAA E+ SF Hello" w:hint="eastAsia"/>
          <w:sz w:val="22"/>
          <w:szCs w:val="22"/>
        </w:rPr>
        <w:t>z</w:t>
      </w:r>
      <w:r w:rsidRPr="0007042A">
        <w:rPr>
          <w:rFonts w:ascii="AAAAA E+ SF Hello" w:hAnsi="AAAAA E+ SF Hello" w:cs="AAAAA E+ SF Hello"/>
          <w:sz w:val="22"/>
          <w:szCs w:val="22"/>
        </w:rPr>
        <w:t>ing product lifespan, and appropriately sorting waste. Your daily actions help reduce the amount of waste generated and support a more sustainable and circular economy.</w:t>
      </w:r>
    </w:p>
    <w:p w14:paraId="3CE1A25B" w14:textId="77777777" w:rsidR="00045205" w:rsidRDefault="00045205" w:rsidP="00045205">
      <w:pPr>
        <w:rPr>
          <w:rFonts w:ascii="AAAAA E+ SF Hello" w:hAnsi="AAAAA E+ SF Hello" w:cs="AAAAA E+ SF Hello"/>
          <w:sz w:val="22"/>
          <w:szCs w:val="22"/>
        </w:rPr>
      </w:pPr>
    </w:p>
    <w:p w14:paraId="371E44B1" w14:textId="77777777" w:rsidR="00045205" w:rsidRDefault="00045205" w:rsidP="00045205">
      <w:pPr>
        <w:rPr>
          <w:rFonts w:ascii="AAAAA E+ SF Hello" w:hAnsi="AAAAA E+ SF Hello" w:cs="AAAAA E+ SF Hello"/>
          <w:b/>
          <w:bCs/>
          <w:sz w:val="22"/>
          <w:szCs w:val="22"/>
        </w:rPr>
      </w:pPr>
      <w:r w:rsidRPr="002C5631">
        <w:rPr>
          <w:rFonts w:ascii="AAAAA E+ SF Hello" w:hAnsi="AAAAA E+ SF Hello" w:cs="AAAAA E+ SF Hello"/>
          <w:b/>
          <w:bCs/>
          <w:sz w:val="22"/>
          <w:szCs w:val="22"/>
        </w:rPr>
        <w:lastRenderedPageBreak/>
        <w:t>Best practices for optimi</w:t>
      </w:r>
      <w:r>
        <w:rPr>
          <w:rFonts w:ascii="AAAAA E+ SF Hello" w:hAnsi="AAAAA E+ SF Hello" w:cs="AAAAA E+ SF Hello" w:hint="eastAsia"/>
          <w:b/>
          <w:bCs/>
          <w:sz w:val="22"/>
          <w:szCs w:val="22"/>
        </w:rPr>
        <w:t>z</w:t>
      </w:r>
      <w:r w:rsidRPr="002C5631">
        <w:rPr>
          <w:rFonts w:ascii="AAAAA E+ SF Hello" w:hAnsi="AAAAA E+ SF Hello" w:cs="AAAAA E+ SF Hello"/>
          <w:b/>
          <w:bCs/>
          <w:sz w:val="22"/>
          <w:szCs w:val="22"/>
        </w:rPr>
        <w:t xml:space="preserve">ing battery life </w:t>
      </w:r>
    </w:p>
    <w:p w14:paraId="1F3E06A8" w14:textId="77777777" w:rsidR="00045205" w:rsidRDefault="00045205" w:rsidP="00045205">
      <w:pPr>
        <w:rPr>
          <w:rFonts w:ascii="AAAAA E+ SF Hello" w:hAnsi="AAAAA E+ SF Hello" w:cs="AAAAA E+ SF Hello"/>
          <w:sz w:val="22"/>
          <w:szCs w:val="22"/>
        </w:rPr>
      </w:pPr>
      <w:r w:rsidRPr="002C5631">
        <w:rPr>
          <w:rFonts w:ascii="AAAAA E+ SF Hello" w:hAnsi="AAAAA E+ SF Hello" w:cs="AAAAA E+ SF Hello"/>
          <w:sz w:val="22"/>
          <w:szCs w:val="22"/>
        </w:rPr>
        <w:t>There are different ways to optimi</w:t>
      </w:r>
      <w:r>
        <w:rPr>
          <w:rFonts w:ascii="AAAAA E+ SF Hello" w:hAnsi="AAAAA E+ SF Hello" w:cs="AAAAA E+ SF Hello" w:hint="eastAsia"/>
          <w:sz w:val="22"/>
          <w:szCs w:val="22"/>
        </w:rPr>
        <w:t>z</w:t>
      </w:r>
      <w:r w:rsidRPr="002C5631">
        <w:rPr>
          <w:rFonts w:ascii="AAAAA E+ SF Hello" w:hAnsi="AAAAA E+ SF Hello" w:cs="AAAAA E+ SF Hello"/>
          <w:sz w:val="22"/>
          <w:szCs w:val="22"/>
        </w:rPr>
        <w:t>e both the battery life and battery lifespan of your device. “Battery life” refers to the amount of time your device operates before it needs to be recharged. “Battery lifespan” is the amount of time your battery lasts before it needs to be replaced. Maximi</w:t>
      </w:r>
      <w:r>
        <w:rPr>
          <w:rFonts w:ascii="AAAAA E+ SF Hello" w:hAnsi="AAAAA E+ SF Hello" w:cs="AAAAA E+ SF Hello" w:hint="eastAsia"/>
          <w:sz w:val="22"/>
          <w:szCs w:val="22"/>
        </w:rPr>
        <w:t>z</w:t>
      </w:r>
      <w:r w:rsidRPr="002C5631">
        <w:rPr>
          <w:rFonts w:ascii="AAAAA E+ SF Hello" w:hAnsi="AAAAA E+ SF Hello" w:cs="AAAAA E+ SF Hello"/>
          <w:sz w:val="22"/>
          <w:szCs w:val="22"/>
        </w:rPr>
        <w:t xml:space="preserve">e both and you’ll get the most out of your device. </w:t>
      </w:r>
    </w:p>
    <w:p w14:paraId="29921208" w14:textId="77777777" w:rsidR="00045205" w:rsidRDefault="00045205" w:rsidP="00045205">
      <w:pPr>
        <w:rPr>
          <w:rFonts w:ascii="AAAAA E+ SF Hello" w:hAnsi="AAAAA E+ SF Hello" w:cs="AAAAA E+ SF Hello"/>
          <w:sz w:val="22"/>
          <w:szCs w:val="22"/>
        </w:rPr>
      </w:pPr>
      <w:r w:rsidRPr="00866D25">
        <w:rPr>
          <w:rFonts w:ascii="AAAAA E+ SF Hello" w:hAnsi="AAAAA E+ SF Hello" w:cs="AAAAA E+ SF Hello"/>
          <w:sz w:val="22"/>
          <w:szCs w:val="22"/>
        </w:rPr>
        <w:t>Tips for smartphones and tablets</w:t>
      </w:r>
      <w:r w:rsidRPr="002C5631">
        <w:rPr>
          <w:rFonts w:ascii="AAAAA E+ SF Hello" w:hAnsi="AAAAA E+ SF Hello" w:cs="AAAAA E+ SF Hello"/>
          <w:sz w:val="22"/>
          <w:szCs w:val="22"/>
        </w:rPr>
        <w:t xml:space="preserve"> </w:t>
      </w:r>
    </w:p>
    <w:p w14:paraId="63CA7CD1" w14:textId="77777777" w:rsidR="00045205" w:rsidRPr="006E233A" w:rsidRDefault="00045205" w:rsidP="00045205">
      <w:pPr>
        <w:rPr>
          <w:rFonts w:ascii="AAAAA E+ SF Hello" w:hAnsi="AAAAA E+ SF Hello" w:cs="AAAAA E+ SF Hello"/>
          <w:b/>
          <w:bCs/>
          <w:sz w:val="22"/>
          <w:szCs w:val="22"/>
        </w:rPr>
      </w:pPr>
      <w:r w:rsidRPr="006E233A">
        <w:rPr>
          <w:rFonts w:ascii="AAAAA E+ SF Hello" w:hAnsi="AAAAA E+ SF Hello" w:cs="AAAAA E+ SF Hello"/>
          <w:b/>
          <w:bCs/>
          <w:sz w:val="22"/>
          <w:szCs w:val="22"/>
        </w:rPr>
        <w:t xml:space="preserve">Update to the latest software. </w:t>
      </w:r>
    </w:p>
    <w:p w14:paraId="6A235BCE" w14:textId="77777777" w:rsidR="00045205" w:rsidRDefault="00045205" w:rsidP="00045205">
      <w:pPr>
        <w:rPr>
          <w:rFonts w:ascii="AAAAA E+ SF Hello" w:hAnsi="AAAAA E+ SF Hello" w:cs="AAAAA E+ SF Hello"/>
          <w:sz w:val="22"/>
          <w:szCs w:val="22"/>
        </w:rPr>
      </w:pPr>
      <w:r w:rsidRPr="002C5631">
        <w:rPr>
          <w:rFonts w:ascii="AAAAA E+ SF Hello" w:hAnsi="AAAAA E+ SF Hello" w:cs="AAAAA E+ SF Hello"/>
          <w:sz w:val="22"/>
          <w:szCs w:val="22"/>
        </w:rPr>
        <w:t xml:space="preserve">Always make sure your device is using the latest version of </w:t>
      </w:r>
      <w:r>
        <w:rPr>
          <w:rFonts w:ascii="AAAAA E+ SF Hello" w:hAnsi="AAAAA E+ SF Hello" w:cs="AAAAA E+ SF Hello"/>
          <w:sz w:val="22"/>
          <w:szCs w:val="22"/>
        </w:rPr>
        <w:t>Android</w:t>
      </w:r>
      <w:r w:rsidRPr="002C5631">
        <w:rPr>
          <w:rFonts w:ascii="AAAAA E+ SF Hello" w:hAnsi="AAAAA E+ SF Hello" w:cs="AAAAA E+ SF Hello"/>
          <w:sz w:val="22"/>
          <w:szCs w:val="22"/>
        </w:rPr>
        <w:t xml:space="preserve">. </w:t>
      </w:r>
    </w:p>
    <w:p w14:paraId="6985CDAB" w14:textId="77777777" w:rsidR="00045205" w:rsidRDefault="00045205" w:rsidP="00045205">
      <w:pPr>
        <w:rPr>
          <w:rFonts w:ascii="AAAAA E+ SF Hello" w:hAnsi="AAAAA E+ SF Hello" w:cs="AAAAA E+ SF Hello"/>
          <w:sz w:val="22"/>
          <w:szCs w:val="22"/>
        </w:rPr>
      </w:pPr>
      <w:r w:rsidRPr="002C5631">
        <w:rPr>
          <w:rFonts w:ascii="AAAAA E+ SF Hello" w:hAnsi="AAAAA E+ SF Hello" w:cs="AAAAA E+ SF Hello"/>
          <w:sz w:val="22"/>
          <w:szCs w:val="22"/>
        </w:rPr>
        <w:t xml:space="preserve">• To see if you need an update, go to Settings &gt; </w:t>
      </w:r>
      <w:r>
        <w:rPr>
          <w:rFonts w:ascii="AAAAA E+ SF Hello" w:hAnsi="AAAAA E+ SF Hello" w:cs="AAAAA E+ SF Hello"/>
          <w:sz w:val="22"/>
          <w:szCs w:val="22"/>
        </w:rPr>
        <w:t>System</w:t>
      </w:r>
      <w:r w:rsidRPr="002C5631">
        <w:rPr>
          <w:rFonts w:ascii="AAAAA E+ SF Hello" w:hAnsi="AAAAA E+ SF Hello" w:cs="AAAAA E+ SF Hello"/>
          <w:sz w:val="22"/>
          <w:szCs w:val="22"/>
        </w:rPr>
        <w:t xml:space="preserve"> &gt; S</w:t>
      </w:r>
      <w:r>
        <w:rPr>
          <w:rFonts w:ascii="AAAAA E+ SF Hello" w:hAnsi="AAAAA E+ SF Hello" w:cs="AAAAA E+ SF Hello"/>
          <w:sz w:val="22"/>
          <w:szCs w:val="22"/>
        </w:rPr>
        <w:t>ystem</w:t>
      </w:r>
      <w:r w:rsidRPr="002C5631">
        <w:rPr>
          <w:rFonts w:ascii="AAAAA E+ SF Hello" w:hAnsi="AAAAA E+ SF Hello" w:cs="AAAAA E+ SF Hello"/>
          <w:sz w:val="22"/>
          <w:szCs w:val="22"/>
        </w:rPr>
        <w:t xml:space="preserve"> Update. </w:t>
      </w:r>
    </w:p>
    <w:p w14:paraId="4D2FFF2C" w14:textId="77777777" w:rsidR="00045205" w:rsidRDefault="00045205" w:rsidP="00045205">
      <w:pPr>
        <w:rPr>
          <w:rFonts w:ascii="AAAAA E+ SF Hello" w:hAnsi="AAAAA E+ SF Hello" w:cs="AAAAA E+ SF Hello"/>
          <w:sz w:val="22"/>
          <w:szCs w:val="22"/>
        </w:rPr>
      </w:pPr>
      <w:r w:rsidRPr="002C5631">
        <w:rPr>
          <w:rFonts w:ascii="AAAAA E+ SF Hello" w:hAnsi="AAAAA E+ SF Hello" w:cs="AAAAA E+ SF Hello"/>
          <w:sz w:val="22"/>
          <w:szCs w:val="22"/>
        </w:rPr>
        <w:t xml:space="preserve">• If an update is available, you can connect your device to a power source and update wirelessly. </w:t>
      </w:r>
    </w:p>
    <w:p w14:paraId="455D23F5" w14:textId="77777777" w:rsidR="00045205" w:rsidRDefault="00045205" w:rsidP="00045205">
      <w:pPr>
        <w:rPr>
          <w:rFonts w:ascii="AAAAA E+ SF Hello" w:hAnsi="AAAAA E+ SF Hello" w:cs="AAAAA E+ SF Hello"/>
          <w:sz w:val="22"/>
          <w:szCs w:val="22"/>
        </w:rPr>
      </w:pPr>
      <w:r w:rsidRPr="002C5631">
        <w:rPr>
          <w:rFonts w:ascii="AAAAA E+ SF Hello" w:hAnsi="AAAAA E+ SF Hello" w:cs="AAAAA E+ SF Hello"/>
          <w:sz w:val="22"/>
          <w:szCs w:val="22"/>
        </w:rPr>
        <w:t xml:space="preserve">There are two simple ways you can preserve battery life, no matter how you use your device: adjust your screen brightness and use </w:t>
      </w:r>
      <w:proofErr w:type="spellStart"/>
      <w:r w:rsidRPr="002C5631">
        <w:rPr>
          <w:rFonts w:ascii="AAAAA E+ SF Hello" w:hAnsi="AAAAA E+ SF Hello" w:cs="AAAAA E+ SF Hello"/>
          <w:sz w:val="22"/>
          <w:szCs w:val="22"/>
        </w:rPr>
        <w:t>WiFi</w:t>
      </w:r>
      <w:proofErr w:type="spellEnd"/>
      <w:r w:rsidRPr="002C5631">
        <w:rPr>
          <w:rFonts w:ascii="AAAAA E+ SF Hello" w:hAnsi="AAAAA E+ SF Hello" w:cs="AAAAA E+ SF Hello"/>
          <w:sz w:val="22"/>
          <w:szCs w:val="22"/>
        </w:rPr>
        <w:t xml:space="preserve">. </w:t>
      </w:r>
      <w:r>
        <w:rPr>
          <w:rFonts w:ascii="AAAAA E+ SF Hello" w:hAnsi="AAAAA E+ SF Hello" w:cs="AAAAA E+ SF Hello"/>
          <w:sz w:val="22"/>
          <w:szCs w:val="22"/>
        </w:rPr>
        <w:t xml:space="preserve">                                                                                                                                                                                                                                                                                                                                                                                                                                                                                                                                                                                                                                                                                                                                    </w:t>
      </w:r>
    </w:p>
    <w:p w14:paraId="21395A34" w14:textId="77777777" w:rsidR="00045205" w:rsidRPr="007D07A9" w:rsidRDefault="00045205" w:rsidP="00045205">
      <w:pPr>
        <w:pStyle w:val="ListParagraph"/>
        <w:numPr>
          <w:ilvl w:val="0"/>
          <w:numId w:val="4"/>
        </w:numPr>
        <w:rPr>
          <w:rFonts w:ascii="AAAAA E+ SF Hello" w:hAnsi="AAAAA E+ SF Hello" w:cs="AAAAA E+ SF Hello"/>
          <w:sz w:val="22"/>
          <w:szCs w:val="22"/>
        </w:rPr>
      </w:pPr>
      <w:r w:rsidRPr="007D07A9">
        <w:rPr>
          <w:rFonts w:ascii="AAAAA E+ SF Hello" w:hAnsi="AAAAA E+ SF Hello" w:cs="AAAAA E+ SF Hello"/>
          <w:sz w:val="22"/>
          <w:szCs w:val="22"/>
        </w:rPr>
        <w:t xml:space="preserve">Dim the screen or turn on Adaptive brightness to extend battery life. </w:t>
      </w:r>
    </w:p>
    <w:p w14:paraId="30463B75" w14:textId="77777777" w:rsidR="00045205" w:rsidRDefault="00045205" w:rsidP="00045205">
      <w:pPr>
        <w:pStyle w:val="ListParagraph"/>
        <w:rPr>
          <w:rFonts w:ascii="AAAAA E+ SF Hello" w:hAnsi="AAAAA E+ SF Hello" w:cs="AAAAA E+ SF Hello"/>
          <w:sz w:val="22"/>
          <w:szCs w:val="22"/>
        </w:rPr>
      </w:pPr>
      <w:r w:rsidRPr="007D07A9">
        <w:rPr>
          <w:rFonts w:ascii="AAAAA E+ SF Hello" w:hAnsi="AAAAA E+ SF Hello" w:cs="AAAAA E+ SF Hello"/>
          <w:sz w:val="22"/>
          <w:szCs w:val="22"/>
        </w:rPr>
        <w:t xml:space="preserve">• To dim, open </w:t>
      </w:r>
      <w:r>
        <w:rPr>
          <w:rFonts w:ascii="AAAAA E+ SF Hello" w:hAnsi="AAAAA E+ SF Hello" w:cs="AAAAA E+ SF Hello"/>
          <w:sz w:val="22"/>
          <w:szCs w:val="22"/>
        </w:rPr>
        <w:t xml:space="preserve">Brightness level </w:t>
      </w:r>
      <w:r w:rsidRPr="007D07A9">
        <w:rPr>
          <w:rFonts w:ascii="AAAAA E+ SF Hello" w:hAnsi="AAAAA E+ SF Hello" w:cs="AAAAA E+ SF Hello"/>
          <w:sz w:val="22"/>
          <w:szCs w:val="22"/>
        </w:rPr>
        <w:t xml:space="preserve">and drag the Brightness slider to the bottom. </w:t>
      </w:r>
    </w:p>
    <w:p w14:paraId="1163C4AF" w14:textId="77777777" w:rsidR="00045205" w:rsidRDefault="00045205" w:rsidP="00045205">
      <w:pPr>
        <w:pStyle w:val="ListParagraph"/>
        <w:rPr>
          <w:rFonts w:ascii="AAAAA E+ SF Hello" w:hAnsi="AAAAA E+ SF Hello" w:cs="AAAAA E+ SF Hello"/>
          <w:sz w:val="22"/>
          <w:szCs w:val="22"/>
        </w:rPr>
      </w:pPr>
      <w:r w:rsidRPr="007D07A9">
        <w:rPr>
          <w:rFonts w:ascii="AAAAA E+ SF Hello" w:hAnsi="AAAAA E+ SF Hello" w:cs="AAAAA E+ SF Hello"/>
          <w:sz w:val="22"/>
          <w:szCs w:val="22"/>
        </w:rPr>
        <w:t xml:space="preserve">• Adaptive brightness adjusts your screen to lighting conditions automatically. To activate it, go to Settings &gt; </w:t>
      </w:r>
      <w:r>
        <w:rPr>
          <w:rFonts w:ascii="AAAAA E+ SF Hello" w:hAnsi="AAAAA E+ SF Hello" w:cs="AAAAA E+ SF Hello"/>
          <w:sz w:val="22"/>
          <w:szCs w:val="22"/>
        </w:rPr>
        <w:t>Display</w:t>
      </w:r>
      <w:r w:rsidRPr="007D07A9">
        <w:rPr>
          <w:rFonts w:ascii="AAAAA E+ SF Hello" w:hAnsi="AAAAA E+ SF Hello" w:cs="AAAAA E+ SF Hello"/>
          <w:sz w:val="22"/>
          <w:szCs w:val="22"/>
        </w:rPr>
        <w:t xml:space="preserve">. Tap Adaptive brightness, then turn on Adaptive brightness. </w:t>
      </w:r>
    </w:p>
    <w:p w14:paraId="3B7D247F" w14:textId="77777777" w:rsidR="00045205" w:rsidRDefault="00045205" w:rsidP="00045205">
      <w:pPr>
        <w:pStyle w:val="ListParagraph"/>
        <w:rPr>
          <w:rFonts w:ascii="AAAAA E+ SF Hello" w:hAnsi="AAAAA E+ SF Hello" w:cs="AAAAA E+ SF Hello"/>
          <w:sz w:val="22"/>
          <w:szCs w:val="22"/>
        </w:rPr>
      </w:pPr>
    </w:p>
    <w:p w14:paraId="4AEDFB72" w14:textId="77777777" w:rsidR="00045205" w:rsidRDefault="00045205" w:rsidP="00045205">
      <w:pPr>
        <w:pStyle w:val="ListParagraph"/>
        <w:numPr>
          <w:ilvl w:val="0"/>
          <w:numId w:val="4"/>
        </w:numPr>
        <w:rPr>
          <w:rFonts w:ascii="AAAAA E+ SF Hello" w:hAnsi="AAAAA E+ SF Hello" w:cs="AAAAA E+ SF Hello"/>
          <w:sz w:val="22"/>
          <w:szCs w:val="22"/>
        </w:rPr>
      </w:pPr>
      <w:r w:rsidRPr="002C5631">
        <w:rPr>
          <w:rFonts w:ascii="AAAAA E+ SF Hello" w:hAnsi="AAAAA E+ SF Hello" w:cs="AAAAA E+ SF Hello"/>
          <w:sz w:val="22"/>
          <w:szCs w:val="22"/>
        </w:rPr>
        <w:t xml:space="preserve">When you use your device to access data, a </w:t>
      </w:r>
      <w:proofErr w:type="spellStart"/>
      <w:r w:rsidRPr="002C5631">
        <w:rPr>
          <w:rFonts w:ascii="AAAAA E+ SF Hello" w:hAnsi="AAAAA E+ SF Hello" w:cs="AAAAA E+ SF Hello"/>
          <w:sz w:val="22"/>
          <w:szCs w:val="22"/>
        </w:rPr>
        <w:t>WiFi</w:t>
      </w:r>
      <w:proofErr w:type="spellEnd"/>
      <w:r w:rsidRPr="002C5631">
        <w:rPr>
          <w:rFonts w:ascii="AAAAA E+ SF Hello" w:hAnsi="AAAAA E+ SF Hello" w:cs="AAAAA E+ SF Hello"/>
          <w:sz w:val="22"/>
          <w:szCs w:val="22"/>
        </w:rPr>
        <w:t xml:space="preserve"> connection uses less power than a mobile network — so keep </w:t>
      </w:r>
      <w:proofErr w:type="spellStart"/>
      <w:r w:rsidRPr="002C5631">
        <w:rPr>
          <w:rFonts w:ascii="AAAAA E+ SF Hello" w:hAnsi="AAAAA E+ SF Hello" w:cs="AAAAA E+ SF Hello"/>
          <w:sz w:val="22"/>
          <w:szCs w:val="22"/>
        </w:rPr>
        <w:t>WiFi</w:t>
      </w:r>
      <w:proofErr w:type="spellEnd"/>
      <w:r w:rsidRPr="002C5631">
        <w:rPr>
          <w:rFonts w:ascii="AAAAA E+ SF Hello" w:hAnsi="AAAAA E+ SF Hello" w:cs="AAAAA E+ SF Hello"/>
          <w:sz w:val="22"/>
          <w:szCs w:val="22"/>
        </w:rPr>
        <w:t xml:space="preserve"> on at all times. To turn on </w:t>
      </w:r>
      <w:proofErr w:type="spellStart"/>
      <w:r w:rsidRPr="002C5631">
        <w:rPr>
          <w:rFonts w:ascii="AAAAA E+ SF Hello" w:hAnsi="AAAAA E+ SF Hello" w:cs="AAAAA E+ SF Hello"/>
          <w:sz w:val="22"/>
          <w:szCs w:val="22"/>
        </w:rPr>
        <w:t>WiFi</w:t>
      </w:r>
      <w:proofErr w:type="spellEnd"/>
      <w:r w:rsidRPr="002C5631">
        <w:rPr>
          <w:rFonts w:ascii="AAAAA E+ SF Hello" w:hAnsi="AAAAA E+ SF Hello" w:cs="AAAAA E+ SF Hello"/>
          <w:sz w:val="22"/>
          <w:szCs w:val="22"/>
        </w:rPr>
        <w:t xml:space="preserve">, go to Settings &gt; </w:t>
      </w:r>
      <w:r>
        <w:rPr>
          <w:rFonts w:ascii="AAAAA E+ SF Hello" w:hAnsi="AAAAA E+ SF Hello" w:cs="AAAAA E+ SF Hello" w:hint="eastAsia"/>
          <w:sz w:val="22"/>
          <w:szCs w:val="22"/>
        </w:rPr>
        <w:t>Network &amp; internet &gt; Internet &gt;Wi-Fi</w:t>
      </w:r>
      <w:r w:rsidRPr="002C5631">
        <w:rPr>
          <w:rFonts w:ascii="AAAAA E+ SF Hello" w:hAnsi="AAAAA E+ SF Hello" w:cs="AAAAA E+ SF Hello"/>
          <w:sz w:val="22"/>
          <w:szCs w:val="22"/>
        </w:rPr>
        <w:t xml:space="preserve"> to access a </w:t>
      </w:r>
      <w:proofErr w:type="spellStart"/>
      <w:r w:rsidRPr="002C5631">
        <w:rPr>
          <w:rFonts w:ascii="AAAAA E+ SF Hello" w:hAnsi="AAAAA E+ SF Hello" w:cs="AAAAA E+ SF Hello"/>
          <w:sz w:val="22"/>
          <w:szCs w:val="22"/>
        </w:rPr>
        <w:t>WiFi</w:t>
      </w:r>
      <w:proofErr w:type="spellEnd"/>
      <w:r w:rsidRPr="002C5631">
        <w:rPr>
          <w:rFonts w:ascii="AAAAA E+ SF Hello" w:hAnsi="AAAAA E+ SF Hello" w:cs="AAAAA E+ SF Hello"/>
          <w:sz w:val="22"/>
          <w:szCs w:val="22"/>
        </w:rPr>
        <w:t xml:space="preserve"> network. </w:t>
      </w:r>
    </w:p>
    <w:p w14:paraId="26D4200E" w14:textId="77777777" w:rsidR="00045205" w:rsidRPr="006E233A" w:rsidRDefault="00045205" w:rsidP="00045205">
      <w:pPr>
        <w:rPr>
          <w:rFonts w:ascii="AAAAA E+ SF Hello" w:hAnsi="AAAAA E+ SF Hello" w:cs="AAAAA E+ SF Hello"/>
          <w:b/>
          <w:bCs/>
          <w:sz w:val="22"/>
          <w:szCs w:val="22"/>
        </w:rPr>
      </w:pPr>
      <w:r w:rsidRPr="006E233A">
        <w:rPr>
          <w:rFonts w:ascii="AAAAA E+ SF Hello" w:hAnsi="AAAAA E+ SF Hello" w:cs="AAAAA E+ SF Hello"/>
          <w:b/>
          <w:bCs/>
          <w:sz w:val="22"/>
          <w:szCs w:val="22"/>
        </w:rPr>
        <w:t xml:space="preserve">Enable </w:t>
      </w:r>
      <w:r w:rsidRPr="006E233A">
        <w:rPr>
          <w:rFonts w:ascii="AAAAA E+ SF Hello" w:hAnsi="AAAAA E+ SF Hello" w:cs="AAAAA E+ SF Hello" w:hint="eastAsia"/>
          <w:b/>
          <w:bCs/>
          <w:sz w:val="22"/>
          <w:szCs w:val="22"/>
        </w:rPr>
        <w:t>Battery Saver</w:t>
      </w:r>
      <w:r w:rsidRPr="006E233A">
        <w:rPr>
          <w:rFonts w:ascii="AAAAA E+ SF Hello" w:hAnsi="AAAAA E+ SF Hello" w:cs="AAAAA E+ SF Hello"/>
          <w:b/>
          <w:bCs/>
          <w:sz w:val="22"/>
          <w:szCs w:val="22"/>
        </w:rPr>
        <w:t xml:space="preserve"> Mode. </w:t>
      </w:r>
    </w:p>
    <w:p w14:paraId="32DE722F" w14:textId="77777777" w:rsidR="00045205" w:rsidRDefault="00045205" w:rsidP="00045205">
      <w:pPr>
        <w:rPr>
          <w:rFonts w:ascii="AAAAA E+ SF Hello" w:hAnsi="AAAAA E+ SF Hello" w:cs="AAAAA E+ SF Hello"/>
          <w:sz w:val="22"/>
          <w:szCs w:val="22"/>
        </w:rPr>
      </w:pPr>
      <w:r>
        <w:rPr>
          <w:rFonts w:ascii="AAAAA E+ SF Hello" w:hAnsi="AAAAA E+ SF Hello" w:cs="AAAAA E+ SF Hello" w:hint="eastAsia"/>
          <w:sz w:val="22"/>
          <w:szCs w:val="22"/>
        </w:rPr>
        <w:t>Battery Saver</w:t>
      </w:r>
      <w:r w:rsidRPr="002C5631">
        <w:rPr>
          <w:rFonts w:ascii="AAAAA E+ SF Hello" w:hAnsi="AAAAA E+ SF Hello" w:cs="AAAAA E+ SF Hello"/>
          <w:sz w:val="22"/>
          <w:szCs w:val="22"/>
        </w:rPr>
        <w:t xml:space="preserve"> Mode temporarily reduces background activity on </w:t>
      </w:r>
      <w:r>
        <w:rPr>
          <w:rFonts w:ascii="AAAAA E+ SF Hello" w:hAnsi="AAAAA E+ SF Hello" w:cs="AAAAA E+ SF Hello" w:hint="eastAsia"/>
          <w:sz w:val="22"/>
          <w:szCs w:val="22"/>
        </w:rPr>
        <w:t>devices</w:t>
      </w:r>
      <w:r w:rsidRPr="002C5631">
        <w:rPr>
          <w:rFonts w:ascii="AAAAA E+ SF Hello" w:hAnsi="AAAAA E+ SF Hello" w:cs="AAAAA E+ SF Hello"/>
          <w:sz w:val="22"/>
          <w:szCs w:val="22"/>
        </w:rPr>
        <w:t xml:space="preserve"> to extend battery life when the battery level gets low. Your </w:t>
      </w:r>
      <w:r>
        <w:rPr>
          <w:rFonts w:ascii="AAAAA E+ SF Hello" w:hAnsi="AAAAA E+ SF Hello" w:cs="AAAAA E+ SF Hello" w:hint="eastAsia"/>
          <w:sz w:val="22"/>
          <w:szCs w:val="22"/>
        </w:rPr>
        <w:t>device</w:t>
      </w:r>
      <w:r w:rsidRPr="002C5631">
        <w:rPr>
          <w:rFonts w:ascii="AAAAA E+ SF Hello" w:hAnsi="AAAAA E+ SF Hello" w:cs="AAAAA E+ SF Hello"/>
          <w:sz w:val="22"/>
          <w:szCs w:val="22"/>
        </w:rPr>
        <w:t xml:space="preserve"> lets you know when your battery level goes down to 20%, and again at 10%, and prompts you turn on </w:t>
      </w:r>
      <w:r>
        <w:rPr>
          <w:rFonts w:ascii="AAAAA E+ SF Hello" w:hAnsi="AAAAA E+ SF Hello" w:cs="AAAAA E+ SF Hello" w:hint="eastAsia"/>
          <w:sz w:val="22"/>
          <w:szCs w:val="22"/>
        </w:rPr>
        <w:t>Battery Saver</w:t>
      </w:r>
      <w:r w:rsidRPr="002C5631">
        <w:rPr>
          <w:rFonts w:ascii="AAAAA E+ SF Hello" w:hAnsi="AAAAA E+ SF Hello" w:cs="AAAAA E+ SF Hello"/>
          <w:sz w:val="22"/>
          <w:szCs w:val="22"/>
        </w:rPr>
        <w:t xml:space="preserve"> Mode with one tap. Or you can enable it by going to Settings &gt; Battery</w:t>
      </w:r>
      <w:r>
        <w:rPr>
          <w:rFonts w:ascii="AAAAA E+ SF Hello" w:hAnsi="AAAAA E+ SF Hello" w:cs="AAAAA E+ SF Hello" w:hint="eastAsia"/>
          <w:sz w:val="22"/>
          <w:szCs w:val="22"/>
        </w:rPr>
        <w:t xml:space="preserve"> &gt; Battery saver</w:t>
      </w:r>
      <w:r w:rsidRPr="002C5631">
        <w:rPr>
          <w:rFonts w:ascii="AAAAA E+ SF Hello" w:hAnsi="AAAAA E+ SF Hello" w:cs="AAAAA E+ SF Hello"/>
          <w:sz w:val="22"/>
          <w:szCs w:val="22"/>
        </w:rPr>
        <w:t xml:space="preserve">. </w:t>
      </w:r>
    </w:p>
    <w:p w14:paraId="1ACF384A" w14:textId="77777777" w:rsidR="00045205" w:rsidRDefault="00045205" w:rsidP="00045205">
      <w:pPr>
        <w:rPr>
          <w:rFonts w:ascii="AAAAA E+ SF Hello" w:hAnsi="AAAAA E+ SF Hello" w:cs="AAAAA E+ SF Hello"/>
          <w:sz w:val="22"/>
          <w:szCs w:val="22"/>
        </w:rPr>
      </w:pPr>
      <w:r w:rsidRPr="002C5631">
        <w:rPr>
          <w:rFonts w:ascii="AAAAA E+ SF Hello" w:hAnsi="AAAAA E+ SF Hello" w:cs="AAAAA E+ SF Hello"/>
          <w:sz w:val="22"/>
          <w:szCs w:val="22"/>
        </w:rPr>
        <w:t xml:space="preserve">When </w:t>
      </w:r>
      <w:r>
        <w:rPr>
          <w:rFonts w:ascii="AAAAA E+ SF Hello" w:hAnsi="AAAAA E+ SF Hello" w:cs="AAAAA E+ SF Hello" w:hint="eastAsia"/>
          <w:sz w:val="22"/>
          <w:szCs w:val="22"/>
        </w:rPr>
        <w:t>Battery Saver</w:t>
      </w:r>
      <w:r w:rsidRPr="002C5631">
        <w:rPr>
          <w:rFonts w:ascii="AAAAA E+ SF Hello" w:hAnsi="AAAAA E+ SF Hello" w:cs="AAAAA E+ SF Hello"/>
          <w:sz w:val="22"/>
          <w:szCs w:val="22"/>
        </w:rPr>
        <w:t xml:space="preserve"> Mode is active, the battery icon in the status bar turns </w:t>
      </w:r>
      <w:r>
        <w:rPr>
          <w:rFonts w:ascii="AAAAA E+ SF Hello" w:hAnsi="AAAAA E+ SF Hello" w:cs="AAAAA E+ SF Hello" w:hint="eastAsia"/>
          <w:sz w:val="22"/>
          <w:szCs w:val="22"/>
        </w:rPr>
        <w:t>color</w:t>
      </w:r>
      <w:r w:rsidRPr="002C5631">
        <w:rPr>
          <w:rFonts w:ascii="AAAAA E+ SF Hello" w:hAnsi="AAAAA E+ SF Hello" w:cs="AAAAA E+ SF Hello"/>
          <w:sz w:val="22"/>
          <w:szCs w:val="22"/>
        </w:rPr>
        <w:t xml:space="preserve">. </w:t>
      </w:r>
      <w:r>
        <w:rPr>
          <w:rFonts w:ascii="AAAAA E+ SF Hello" w:hAnsi="AAAAA E+ SF Hello" w:cs="AAAAA E+ SF Hello" w:hint="eastAsia"/>
          <w:sz w:val="22"/>
          <w:szCs w:val="22"/>
        </w:rPr>
        <w:t>Battery Saver</w:t>
      </w:r>
      <w:r w:rsidRPr="002C5631">
        <w:rPr>
          <w:rFonts w:ascii="AAAAA E+ SF Hello" w:hAnsi="AAAAA E+ SF Hello" w:cs="AAAAA E+ SF Hello"/>
          <w:sz w:val="22"/>
          <w:szCs w:val="22"/>
        </w:rPr>
        <w:t xml:space="preserve"> Mode automatically turns off when the device is charged to </w:t>
      </w:r>
      <w:r>
        <w:rPr>
          <w:rFonts w:ascii="AAAAA E+ SF Hello" w:hAnsi="AAAAA E+ SF Hello" w:cs="AAAAA E+ SF Hello" w:hint="eastAsia"/>
          <w:sz w:val="22"/>
          <w:szCs w:val="22"/>
        </w:rPr>
        <w:t>9</w:t>
      </w:r>
      <w:r w:rsidRPr="002C5631">
        <w:rPr>
          <w:rFonts w:ascii="AAAAA E+ SF Hello" w:hAnsi="AAAAA E+ SF Hello" w:cs="AAAAA E+ SF Hello"/>
          <w:sz w:val="22"/>
          <w:szCs w:val="22"/>
        </w:rPr>
        <w:t xml:space="preserve">0% or higher. </w:t>
      </w:r>
    </w:p>
    <w:p w14:paraId="1AAF1FBD" w14:textId="77777777" w:rsidR="00045205" w:rsidRDefault="00045205" w:rsidP="00045205">
      <w:pPr>
        <w:rPr>
          <w:rFonts w:ascii="AAAAA E+ SF Hello" w:hAnsi="AAAAA E+ SF Hello" w:cs="AAAAA E+ SF Hello"/>
          <w:b/>
          <w:bCs/>
          <w:sz w:val="22"/>
          <w:szCs w:val="22"/>
        </w:rPr>
      </w:pPr>
    </w:p>
    <w:p w14:paraId="4B61599F" w14:textId="77777777" w:rsidR="00045205" w:rsidRDefault="00045205" w:rsidP="00045205">
      <w:pPr>
        <w:rPr>
          <w:rFonts w:ascii="AAAAA E+ SF Hello" w:hAnsi="AAAAA E+ SF Hello" w:cs="AAAAA E+ SF Hello"/>
          <w:sz w:val="22"/>
          <w:szCs w:val="22"/>
        </w:rPr>
      </w:pPr>
    </w:p>
    <w:p w14:paraId="70B7F8EF" w14:textId="77777777" w:rsidR="00045205" w:rsidRDefault="00045205" w:rsidP="00045205">
      <w:pPr>
        <w:rPr>
          <w:b/>
          <w:bCs/>
          <w:sz w:val="22"/>
          <w:szCs w:val="22"/>
        </w:rPr>
      </w:pPr>
      <w:r>
        <w:rPr>
          <w:b/>
          <w:bCs/>
          <w:sz w:val="22"/>
          <w:szCs w:val="22"/>
        </w:rPr>
        <w:t xml:space="preserve">How to recycle electronic and battery waste </w:t>
      </w:r>
    </w:p>
    <w:p w14:paraId="5CD5D04C" w14:textId="7CF46CDE" w:rsidR="00045205" w:rsidRPr="00866D25" w:rsidRDefault="00045205" w:rsidP="00045205">
      <w:pPr>
        <w:rPr>
          <w:rFonts w:ascii="AAAAA E+ SF Hello" w:hAnsi="AAAAA E+ SF Hello" w:cs="AAAAA E+ SF Hello"/>
          <w:sz w:val="22"/>
          <w:szCs w:val="22"/>
        </w:rPr>
      </w:pPr>
      <w:r w:rsidRPr="00C138DD">
        <w:rPr>
          <w:rFonts w:ascii="AAAAA E+ SF Hello" w:hAnsi="AAAAA E+ SF Hello" w:cs="AAAAA E+ SF Hello"/>
          <w:sz w:val="22"/>
          <w:szCs w:val="22"/>
        </w:rPr>
        <w:t>You can rec</w:t>
      </w:r>
      <w:r w:rsidRPr="00866D25">
        <w:rPr>
          <w:rFonts w:ascii="AAAAA E+ SF Hello" w:hAnsi="AAAAA E+ SF Hello" w:cs="AAAAA E+ SF Hello"/>
          <w:sz w:val="22"/>
          <w:szCs w:val="22"/>
        </w:rPr>
        <w:t xml:space="preserve">ycle any </w:t>
      </w:r>
      <w:r>
        <w:rPr>
          <w:rFonts w:ascii="AAAAA E+ SF Hello" w:hAnsi="AAAAA E+ SF Hello" w:cs="AAAAA E+ SF Hello" w:hint="eastAsia"/>
          <w:sz w:val="22"/>
          <w:szCs w:val="22"/>
        </w:rPr>
        <w:t>Sonim</w:t>
      </w:r>
      <w:r w:rsidRPr="00866D25">
        <w:rPr>
          <w:rFonts w:ascii="AAAAA E+ SF Hello" w:hAnsi="AAAAA E+ SF Hello" w:cs="AAAAA E+ SF Hello" w:hint="eastAsia"/>
          <w:sz w:val="22"/>
          <w:szCs w:val="22"/>
        </w:rPr>
        <w:t xml:space="preserve"> </w:t>
      </w:r>
      <w:r w:rsidRPr="00866D25">
        <w:rPr>
          <w:rFonts w:ascii="AAAAA E+ SF Hello" w:hAnsi="AAAAA E+ SF Hello" w:cs="AAAAA E+ SF Hello"/>
          <w:sz w:val="22"/>
          <w:szCs w:val="22"/>
        </w:rPr>
        <w:t>device or</w:t>
      </w:r>
      <w:r w:rsidRPr="00C138DD">
        <w:rPr>
          <w:rFonts w:ascii="AAAAA E+ SF Hello" w:hAnsi="AAAAA E+ SF Hello" w:cs="AAAAA E+ SF Hello"/>
          <w:sz w:val="22"/>
          <w:szCs w:val="22"/>
        </w:rPr>
        <w:t xml:space="preserve"> comparable devices from other manufacturers, as well as batteries, lightbulbs, and small electronics, with your local authorities, without having to purchase a new product. </w:t>
      </w:r>
      <w:r w:rsidRPr="00866D25">
        <w:rPr>
          <w:rFonts w:ascii="AAAAA E+ SF Hello" w:hAnsi="AAAAA E+ SF Hello" w:cs="AAAAA E+ SF Hello"/>
          <w:sz w:val="22"/>
          <w:szCs w:val="22"/>
        </w:rPr>
        <w:t xml:space="preserve">Recycling solutions vary from country to country. All waste must be properly classified, packaged, and labeled in accordance with all relevant laws and regulations. Independent recyclers can request </w:t>
      </w:r>
      <w:r w:rsidRPr="00866D25">
        <w:rPr>
          <w:rFonts w:ascii="AAAAA E+ SF Hello" w:hAnsi="AAAAA E+ SF Hello" w:cs="AAAAA E+ SF Hello"/>
          <w:sz w:val="22"/>
          <w:szCs w:val="22"/>
        </w:rPr>
        <w:lastRenderedPageBreak/>
        <w:t xml:space="preserve">instructions for removing batteries and other components that require special handling by </w:t>
      </w:r>
      <w:r w:rsidRPr="00866D25">
        <w:rPr>
          <w:rFonts w:ascii="AAAAA E+ SF Hello" w:hAnsi="AAAAA E+ SF Hello" w:cs="AAAAA E+ SF Hello" w:hint="eastAsia"/>
          <w:sz w:val="22"/>
          <w:szCs w:val="22"/>
        </w:rPr>
        <w:t>reaching out to</w:t>
      </w:r>
      <w:r w:rsidRPr="00866D25">
        <w:rPr>
          <w:rFonts w:ascii="AAAAA E+ SF Hello" w:hAnsi="AAAAA E+ SF Hello" w:cs="AAAAA E+ SF Hello"/>
          <w:sz w:val="22"/>
          <w:szCs w:val="22"/>
        </w:rPr>
        <w:t xml:space="preserve"> our</w:t>
      </w:r>
      <w:r w:rsidRPr="00866D25">
        <w:rPr>
          <w:rFonts w:ascii="AAAAA E+ SF Hello" w:hAnsi="AAAAA E+ SF Hello" w:cs="AAAAA E+ SF Hello" w:hint="eastAsia"/>
          <w:sz w:val="22"/>
          <w:szCs w:val="22"/>
        </w:rPr>
        <w:t xml:space="preserve"> emai</w:t>
      </w:r>
      <w:r>
        <w:rPr>
          <w:rFonts w:ascii="AAAAA E+ SF Hello" w:hAnsi="AAAAA E+ SF Hello" w:cs="AAAAA E+ SF Hello" w:hint="eastAsia"/>
          <w:sz w:val="22"/>
          <w:szCs w:val="22"/>
        </w:rPr>
        <w:t xml:space="preserve">l </w:t>
      </w:r>
      <w:hyperlink r:id="rId10" w:history="1">
        <w:r w:rsidRPr="00B635F4">
          <w:rPr>
            <w:rStyle w:val="Hyperlink"/>
            <w:rFonts w:ascii="AAAAA E+ SF Hello" w:hAnsi="AAAAA E+ SF Hello" w:cs="AAAAA E+ SF Hello"/>
            <w:sz w:val="22"/>
            <w:szCs w:val="22"/>
          </w:rPr>
          <w:t>globalsupport@sonimtech.com</w:t>
        </w:r>
      </w:hyperlink>
      <w:r w:rsidRPr="00866D25">
        <w:rPr>
          <w:rFonts w:ascii="AAAAA E+ SF Hello" w:hAnsi="AAAAA E+ SF Hello" w:cs="AAAAA E+ SF Hello"/>
          <w:sz w:val="22"/>
          <w:szCs w:val="22"/>
        </w:rPr>
        <w:t xml:space="preserve">. </w:t>
      </w:r>
    </w:p>
    <w:p w14:paraId="11A4EDF8" w14:textId="77777777" w:rsidR="00045205" w:rsidRPr="00866D25" w:rsidRDefault="00045205" w:rsidP="00045205">
      <w:pPr>
        <w:rPr>
          <w:rFonts w:ascii="AAAAA E+ SF Hello" w:hAnsi="AAAAA E+ SF Hello" w:cs="AAAAA E+ SF Hello"/>
          <w:sz w:val="22"/>
          <w:szCs w:val="22"/>
        </w:rPr>
      </w:pPr>
    </w:p>
    <w:p w14:paraId="7F4A0E51" w14:textId="77777777" w:rsidR="00045205" w:rsidRPr="00866D25" w:rsidRDefault="00045205" w:rsidP="00045205">
      <w:pPr>
        <w:rPr>
          <w:b/>
          <w:bCs/>
          <w:sz w:val="22"/>
          <w:szCs w:val="22"/>
        </w:rPr>
      </w:pPr>
      <w:r w:rsidRPr="00866D25">
        <w:rPr>
          <w:b/>
          <w:bCs/>
          <w:sz w:val="22"/>
          <w:szCs w:val="22"/>
        </w:rPr>
        <w:t xml:space="preserve">How to safely handle waste batteries </w:t>
      </w:r>
    </w:p>
    <w:p w14:paraId="571447B7" w14:textId="77777777" w:rsidR="00045205" w:rsidRDefault="00045205" w:rsidP="00045205">
      <w:pPr>
        <w:rPr>
          <w:rFonts w:ascii="AAAAA E+ SF Hello" w:hAnsi="AAAAA E+ SF Hello" w:cs="AAAAA E+ SF Hello"/>
          <w:sz w:val="22"/>
          <w:szCs w:val="22"/>
        </w:rPr>
      </w:pPr>
      <w:r w:rsidRPr="00866D25">
        <w:rPr>
          <w:rFonts w:ascii="AAAAA E+ SF Hello" w:hAnsi="AAAAA E+ SF Hello" w:cs="AAAAA E+ SF Hello"/>
          <w:sz w:val="22"/>
          <w:szCs w:val="22"/>
        </w:rPr>
        <w:t>Handling batteries safely, in particular lithium-ion batteries, is crucial to prevent accidents and ensure their longevity. Here are some essential tips on how to do it: For products with batteries that are not designed to be replaceable by end users, repairs should be performed by trained technicians. Unauthori</w:t>
      </w:r>
      <w:r w:rsidRPr="00866D25">
        <w:rPr>
          <w:rFonts w:ascii="AAAAA E+ SF Hello" w:hAnsi="AAAAA E+ SF Hello" w:cs="AAAAA E+ SF Hello" w:hint="eastAsia"/>
          <w:sz w:val="22"/>
          <w:szCs w:val="22"/>
        </w:rPr>
        <w:t>z</w:t>
      </w:r>
      <w:r w:rsidRPr="00866D25">
        <w:rPr>
          <w:rFonts w:ascii="AAAAA E+ SF Hello" w:hAnsi="AAAAA E+ SF Hello" w:cs="AAAAA E+ SF Hello"/>
          <w:sz w:val="22"/>
          <w:szCs w:val="22"/>
        </w:rPr>
        <w:t>ed handling can lead to damage, overheating, fire, or injury. Proper disposal: Batteries may contain substances that can be harmful to the environment, and human health. Batteries shoul</w:t>
      </w:r>
      <w:r>
        <w:rPr>
          <w:rFonts w:ascii="AAAAA E+ SF Hello" w:hAnsi="AAAAA E+ SF Hello" w:cs="AAAAA E+ SF Hello"/>
          <w:sz w:val="22"/>
          <w:szCs w:val="22"/>
        </w:rPr>
        <w:t>d be recycled or disposed of separately from household waste and according to local environmental laws and guidelines. Protect from physical damage: Avoid puncturing, crushing, or exposing batteries to excessive heat or direct sunlight, as these actions can cause the battery to malfunction or become hazardous. Use appropriate accessories: To ensure safe charging and optimal battery performance, use power adapters that are compliant with applicable country regulations and international and regional safety standards.</w:t>
      </w:r>
    </w:p>
    <w:p w14:paraId="40100EEC" w14:textId="77777777" w:rsidR="00045205" w:rsidRDefault="00045205" w:rsidP="00045205">
      <w:pPr>
        <w:rPr>
          <w:rFonts w:ascii="AAAAA E+ SF Hello" w:hAnsi="AAAAA E+ SF Hello" w:cs="AAAAA E+ SF Hello"/>
          <w:sz w:val="22"/>
          <w:szCs w:val="22"/>
        </w:rPr>
      </w:pPr>
    </w:p>
    <w:p w14:paraId="43194C99" w14:textId="77777777" w:rsidR="00045205" w:rsidRDefault="00045205" w:rsidP="00045205">
      <w:pPr>
        <w:rPr>
          <w:b/>
          <w:bCs/>
          <w:sz w:val="22"/>
          <w:szCs w:val="22"/>
        </w:rPr>
      </w:pPr>
      <w:r>
        <w:rPr>
          <w:b/>
          <w:bCs/>
          <w:sz w:val="22"/>
          <w:szCs w:val="22"/>
        </w:rPr>
        <w:t xml:space="preserve">The impact of hazardous substances, present in batteries, on the environment and human health </w:t>
      </w:r>
    </w:p>
    <w:p w14:paraId="3C9C73C2" w14:textId="77777777" w:rsidR="00045205" w:rsidRDefault="00045205" w:rsidP="00045205">
      <w:pPr>
        <w:rPr>
          <w:rFonts w:ascii="AAAAA E+ SF Hello" w:hAnsi="AAAAA E+ SF Hello" w:cs="AAAAA E+ SF Hello"/>
          <w:sz w:val="22"/>
          <w:szCs w:val="22"/>
        </w:rPr>
      </w:pPr>
      <w:r>
        <w:rPr>
          <w:rFonts w:ascii="AAAAA E+ SF Hello" w:hAnsi="AAAAA E+ SF Hello" w:cs="AAAAA E+ SF Hello"/>
          <w:sz w:val="22"/>
          <w:szCs w:val="22"/>
        </w:rPr>
        <w:t>Electronic and battery waste may contain hazardous substances that must be disposed of carefully to prevent harm to natural habitats, wildlife, and human health. Many of the electronics and batteries we throw away can be recycled, which helps preserve natural resources and reduces the environmental and health risks associated with disposing of e-waste in landfills.</w:t>
      </w:r>
    </w:p>
    <w:p w14:paraId="59119BB6" w14:textId="77777777" w:rsidR="00045205" w:rsidRDefault="00045205" w:rsidP="00045205">
      <w:pPr>
        <w:rPr>
          <w:rFonts w:ascii="AAAAA E+ SF Hello" w:hAnsi="AAAAA E+ SF Hello" w:cs="AAAAA E+ SF Hello"/>
          <w:sz w:val="22"/>
          <w:szCs w:val="22"/>
        </w:rPr>
      </w:pPr>
    </w:p>
    <w:p w14:paraId="138F84D7" w14:textId="77777777" w:rsidR="00045205" w:rsidRDefault="00045205" w:rsidP="00045205">
      <w:pPr>
        <w:rPr>
          <w:b/>
          <w:bCs/>
          <w:sz w:val="22"/>
          <w:szCs w:val="22"/>
        </w:rPr>
      </w:pPr>
      <w:r>
        <w:rPr>
          <w:b/>
          <w:bCs/>
          <w:sz w:val="22"/>
          <w:szCs w:val="22"/>
        </w:rPr>
        <w:t xml:space="preserve">Your role in separating electronic and battery waste </w:t>
      </w:r>
    </w:p>
    <w:p w14:paraId="3419832D" w14:textId="46813E3D" w:rsidR="00045205" w:rsidRPr="00045205" w:rsidRDefault="00045205" w:rsidP="00045205">
      <w:pPr>
        <w:rPr>
          <w:rFonts w:ascii="AAAAA E+ SF Hello" w:hAnsi="AAAAA E+ SF Hello" w:cs="AAAAA E+ SF Hello"/>
          <w:sz w:val="22"/>
          <w:szCs w:val="22"/>
        </w:rPr>
      </w:pPr>
      <w:r>
        <w:rPr>
          <w:rFonts w:ascii="AAAAA E+ SF Hello" w:hAnsi="AAAAA E+ SF Hello" w:cs="AAAAA E+ SF Hello"/>
          <w:sz w:val="22"/>
          <w:szCs w:val="22"/>
        </w:rPr>
        <w:t>Electronic and battery waste must be collected and recycled separately from household waste</w:t>
      </w:r>
      <w:r>
        <w:rPr>
          <w:rFonts w:ascii="AAAAA E+ SF Hello" w:hAnsi="AAAAA E+ SF Hello" w:cs="AAAAA E+ SF Hello" w:hint="eastAsia"/>
          <w:sz w:val="22"/>
          <w:szCs w:val="22"/>
        </w:rPr>
        <w:t>.</w:t>
      </w:r>
      <w:r>
        <w:rPr>
          <w:rFonts w:ascii="AAAAA B+ SF Hello" w:hAnsi="AAAAA B+ SF Hello" w:cs="AAAAA B+ SF Hello"/>
          <w:b/>
          <w:bCs/>
          <w:i/>
          <w:iCs/>
          <w:sz w:val="22"/>
          <w:szCs w:val="22"/>
        </w:rPr>
        <w:t xml:space="preserve"> </w:t>
      </w:r>
      <w:r>
        <w:rPr>
          <w:rFonts w:ascii="AAAAA E+ SF Hello" w:hAnsi="AAAAA E+ SF Hello" w:cs="AAAAA E+ SF Hello"/>
          <w:sz w:val="22"/>
          <w:szCs w:val="22"/>
        </w:rPr>
        <w:t>This is part of the objectives of the EU Waste Electrical and Electronic Equipment Directive and the EU Battery and Battery Waste Regulation.</w:t>
      </w:r>
    </w:p>
    <w:sectPr w:rsidR="00045205" w:rsidRPr="00045205">
      <w:footerReference w:type="even" r:id="rId11"/>
      <w:footerReference w:type="defaul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32074" w14:textId="77777777" w:rsidR="00057F50" w:rsidRDefault="00057F50" w:rsidP="00950D47">
      <w:pPr>
        <w:spacing w:after="0" w:line="240" w:lineRule="auto"/>
      </w:pPr>
      <w:r>
        <w:separator/>
      </w:r>
    </w:p>
  </w:endnote>
  <w:endnote w:type="continuationSeparator" w:id="0">
    <w:p w14:paraId="596A8071" w14:textId="77777777" w:rsidR="00057F50" w:rsidRDefault="00057F50" w:rsidP="00950D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AAAA E+ SF Hello">
    <w:altName w:val="Calibri"/>
    <w:panose1 w:val="00000000000000000000"/>
    <w:charset w:val="00"/>
    <w:family w:val="swiss"/>
    <w:notTrueType/>
    <w:pitch w:val="default"/>
    <w:sig w:usb0="00000003" w:usb1="00000000" w:usb2="00000000" w:usb3="00000000" w:csb0="00000001" w:csb1="00000000"/>
  </w:font>
  <w:font w:name="AAAAA B+ SF Hello">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FEBB5" w14:textId="4EE847D8" w:rsidR="00950D47" w:rsidRDefault="00950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21BF6" w14:textId="02BE0591" w:rsidR="00950D47" w:rsidRDefault="00950D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7E78C" w14:textId="7FC34F16" w:rsidR="00950D47" w:rsidRDefault="00950D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AC89C" w14:textId="77777777" w:rsidR="00057F50" w:rsidRDefault="00057F50" w:rsidP="00950D47">
      <w:pPr>
        <w:spacing w:after="0" w:line="240" w:lineRule="auto"/>
      </w:pPr>
      <w:r>
        <w:separator/>
      </w:r>
    </w:p>
  </w:footnote>
  <w:footnote w:type="continuationSeparator" w:id="0">
    <w:p w14:paraId="5A37CA4D" w14:textId="77777777" w:rsidR="00057F50" w:rsidRDefault="00057F50" w:rsidP="00950D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1294B"/>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3C996E43"/>
    <w:multiLevelType w:val="hybridMultilevel"/>
    <w:tmpl w:val="202CB3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681A6E"/>
    <w:multiLevelType w:val="hybridMultilevel"/>
    <w:tmpl w:val="20EAF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F261CA"/>
    <w:multiLevelType w:val="hybridMultilevel"/>
    <w:tmpl w:val="39527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4861432">
    <w:abstractNumId w:val="3"/>
  </w:num>
  <w:num w:numId="2" w16cid:durableId="1011224057">
    <w:abstractNumId w:val="0"/>
  </w:num>
  <w:num w:numId="3" w16cid:durableId="723598066">
    <w:abstractNumId w:val="2"/>
  </w:num>
  <w:num w:numId="4" w16cid:durableId="20358382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D36"/>
    <w:rsid w:val="00045205"/>
    <w:rsid w:val="00052D93"/>
    <w:rsid w:val="00057F50"/>
    <w:rsid w:val="00161452"/>
    <w:rsid w:val="002A4020"/>
    <w:rsid w:val="00321343"/>
    <w:rsid w:val="003C4101"/>
    <w:rsid w:val="00450C63"/>
    <w:rsid w:val="004A3BCD"/>
    <w:rsid w:val="00517D36"/>
    <w:rsid w:val="00693E55"/>
    <w:rsid w:val="0094505D"/>
    <w:rsid w:val="00950D47"/>
    <w:rsid w:val="00D343C2"/>
    <w:rsid w:val="00E675F8"/>
    <w:rsid w:val="00ED081D"/>
    <w:rsid w:val="00FF21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5C8DC"/>
  <w15:chartTrackingRefBased/>
  <w15:docId w15:val="{3FCE9D9A-C6A1-4636-B074-7D52A0BD3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7D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7D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7D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7D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7D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7D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7D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7D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7D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7D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7D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7D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7D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7D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7D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7D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7D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7D36"/>
    <w:rPr>
      <w:rFonts w:eastAsiaTheme="majorEastAsia" w:cstheme="majorBidi"/>
      <w:color w:val="272727" w:themeColor="text1" w:themeTint="D8"/>
    </w:rPr>
  </w:style>
  <w:style w:type="paragraph" w:styleId="Title">
    <w:name w:val="Title"/>
    <w:basedOn w:val="Normal"/>
    <w:next w:val="Normal"/>
    <w:link w:val="TitleChar"/>
    <w:uiPriority w:val="10"/>
    <w:qFormat/>
    <w:rsid w:val="00517D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7D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7D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7D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7D36"/>
    <w:pPr>
      <w:spacing w:before="160"/>
      <w:jc w:val="center"/>
    </w:pPr>
    <w:rPr>
      <w:i/>
      <w:iCs/>
      <w:color w:val="404040" w:themeColor="text1" w:themeTint="BF"/>
    </w:rPr>
  </w:style>
  <w:style w:type="character" w:customStyle="1" w:styleId="QuoteChar">
    <w:name w:val="Quote Char"/>
    <w:basedOn w:val="DefaultParagraphFont"/>
    <w:link w:val="Quote"/>
    <w:uiPriority w:val="29"/>
    <w:rsid w:val="00517D36"/>
    <w:rPr>
      <w:i/>
      <w:iCs/>
      <w:color w:val="404040" w:themeColor="text1" w:themeTint="BF"/>
    </w:rPr>
  </w:style>
  <w:style w:type="paragraph" w:styleId="ListParagraph">
    <w:name w:val="List Paragraph"/>
    <w:basedOn w:val="Normal"/>
    <w:uiPriority w:val="34"/>
    <w:qFormat/>
    <w:rsid w:val="00517D36"/>
    <w:pPr>
      <w:ind w:left="720"/>
      <w:contextualSpacing/>
    </w:pPr>
  </w:style>
  <w:style w:type="character" w:styleId="IntenseEmphasis">
    <w:name w:val="Intense Emphasis"/>
    <w:basedOn w:val="DefaultParagraphFont"/>
    <w:uiPriority w:val="21"/>
    <w:qFormat/>
    <w:rsid w:val="00517D36"/>
    <w:rPr>
      <w:i/>
      <w:iCs/>
      <w:color w:val="0F4761" w:themeColor="accent1" w:themeShade="BF"/>
    </w:rPr>
  </w:style>
  <w:style w:type="paragraph" w:styleId="IntenseQuote">
    <w:name w:val="Intense Quote"/>
    <w:basedOn w:val="Normal"/>
    <w:next w:val="Normal"/>
    <w:link w:val="IntenseQuoteChar"/>
    <w:uiPriority w:val="30"/>
    <w:qFormat/>
    <w:rsid w:val="00517D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7D36"/>
    <w:rPr>
      <w:i/>
      <w:iCs/>
      <w:color w:val="0F4761" w:themeColor="accent1" w:themeShade="BF"/>
    </w:rPr>
  </w:style>
  <w:style w:type="character" w:styleId="IntenseReference">
    <w:name w:val="Intense Reference"/>
    <w:basedOn w:val="DefaultParagraphFont"/>
    <w:uiPriority w:val="32"/>
    <w:qFormat/>
    <w:rsid w:val="00517D36"/>
    <w:rPr>
      <w:b/>
      <w:bCs/>
      <w:smallCaps/>
      <w:color w:val="0F4761" w:themeColor="accent1" w:themeShade="BF"/>
      <w:spacing w:val="5"/>
    </w:rPr>
  </w:style>
  <w:style w:type="paragraph" w:styleId="Footer">
    <w:name w:val="footer"/>
    <w:basedOn w:val="Normal"/>
    <w:link w:val="FooterChar"/>
    <w:uiPriority w:val="99"/>
    <w:unhideWhenUsed/>
    <w:rsid w:val="00950D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0D47"/>
  </w:style>
  <w:style w:type="character" w:styleId="Hyperlink">
    <w:name w:val="Hyperlink"/>
    <w:basedOn w:val="DefaultParagraphFont"/>
    <w:uiPriority w:val="99"/>
    <w:unhideWhenUsed/>
    <w:rsid w:val="00450C63"/>
    <w:rPr>
      <w:color w:val="467886" w:themeColor="hyperlink"/>
      <w:u w:val="single"/>
    </w:rPr>
  </w:style>
  <w:style w:type="character" w:styleId="UnresolvedMention">
    <w:name w:val="Unresolved Mention"/>
    <w:basedOn w:val="DefaultParagraphFont"/>
    <w:uiPriority w:val="99"/>
    <w:semiHidden/>
    <w:unhideWhenUsed/>
    <w:rsid w:val="00450C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globalsupport@sonimtech.com" TargetMode="External"/><Relationship Id="rId4" Type="http://schemas.openxmlformats.org/officeDocument/2006/relationships/webSettings" Target="webSettings.xml"/><Relationship Id="rId9" Type="http://schemas.openxmlformats.org/officeDocument/2006/relationships/hyperlink" Target="mailto:certification.ta@nexamobility.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a9b84a1-4512-45e7-9471-a3b61dc9cbb1}" enabled="1" method="Privileged" siteId="{c8c044fa-dcfe-4ff8-9b55-519855286d73}" contentBits="0" removed="0"/>
</clbl:labelList>
</file>

<file path=docProps/app.xml><?xml version="1.0" encoding="utf-8"?>
<Properties xmlns="http://schemas.openxmlformats.org/officeDocument/2006/extended-properties" xmlns:vt="http://schemas.openxmlformats.org/officeDocument/2006/docPropsVTypes">
  <Template>Normal</Template>
  <TotalTime>270</TotalTime>
  <Pages>6</Pages>
  <Words>1089</Words>
  <Characters>6211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Li</dc:creator>
  <cp:keywords/>
  <dc:description/>
  <cp:lastModifiedBy>Cecilia Li</cp:lastModifiedBy>
  <cp:revision>9</cp:revision>
  <dcterms:created xsi:type="dcterms:W3CDTF">2026-08-28T02:48:00Z</dcterms:created>
  <dcterms:modified xsi:type="dcterms:W3CDTF">2026-09-08T07:45:00Z</dcterms:modified>
</cp:coreProperties>
</file>